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9cb9c" w:val="clear"/>
        </w:rPr>
      </w:pPr>
      <w:r w:rsidDel="00000000" w:rsidR="00000000" w:rsidRPr="00000000">
        <w:rPr>
          <w:b w:val="1"/>
          <w:sz w:val="54"/>
          <w:szCs w:val="54"/>
          <w:shd w:fill="f9cb9c" w:val="clear"/>
          <w:rtl w:val="0"/>
        </w:rPr>
        <w:t xml:space="preserve">Waiting List Form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Organization Name: __________________________________________</w:t>
        <w:br w:type="textWrapping"/>
        <w:t xml:space="preserve"> Department/Service: __________________________________________</w:t>
        <w:br w:type="textWrapping"/>
        <w:t xml:space="preserve"> Date: 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qdluuf19h0q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INDIVIDUAL DETAILS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  <w:br w:type="textWrapping"/>
        <w:t xml:space="preserve"> Contact Number: __________________________________________</w:t>
        <w:br w:type="textWrapping"/>
        <w:t xml:space="preserve"> Email Address: __________________________________________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7tvdqfvxe40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WAITLIST REQUEST DETAILS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or Item Requested: __________________________________________</w:t>
        <w:br w:type="textWrapping"/>
        <w:t xml:space="preserve"> Priority Level: ☐ High ☐ Medium ☐ Low</w:t>
        <w:br w:type="textWrapping"/>
        <w:t xml:space="preserve"> Expected Availability Date: __________________________________________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dh161xu3x53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WAITING LIST TABLE</w:t>
      </w:r>
    </w:p>
    <w:tbl>
      <w:tblPr>
        <w:tblStyle w:val="Table1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5"/>
        <w:gridCol w:w="2415"/>
        <w:gridCol w:w="2295"/>
        <w:gridCol w:w="1560"/>
        <w:gridCol w:w="1305"/>
        <w:tblGridChange w:id="0">
          <w:tblGrid>
            <w:gridCol w:w="1245"/>
            <w:gridCol w:w="2415"/>
            <w:gridCol w:w="2295"/>
            <w:gridCol w:w="1560"/>
            <w:gridCol w:w="13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Info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Priority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gb887g9oe4i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WAITLIST POLICIES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Requests will be fulfilled based on priority and availability.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 will be notified once your request can be processed.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update your contact details to ensure timely communication.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 Date: ___________</w:t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