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u w:val="single"/>
        </w:rPr>
      </w:pPr>
      <w:r w:rsidDel="00000000" w:rsidR="00000000" w:rsidRPr="00000000">
        <w:rPr>
          <w:b w:val="1"/>
          <w:sz w:val="74"/>
          <w:szCs w:val="74"/>
          <w:u w:val="single"/>
          <w:rtl w:val="0"/>
        </w:rPr>
        <w:t xml:space="preserve">Used Car Receipt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zxislshjexv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ra4q471ndvg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Vehicle Details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960"/>
        <w:gridCol w:w="1425"/>
        <w:gridCol w:w="1770"/>
        <w:gridCol w:w="2610"/>
        <w:tblGridChange w:id="0">
          <w:tblGrid>
            <w:gridCol w:w="2250"/>
            <w:gridCol w:w="960"/>
            <w:gridCol w:w="1425"/>
            <w:gridCol w:w="1770"/>
            <w:gridCol w:w="2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&amp; 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Odometer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Plate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f3a5phjrv2k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Buyer’s Information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5iq2aqwtk6n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Seller’s Information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o38wvvd7xvr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tbl>
      <w:tblPr>
        <w:tblStyle w:val="Table2"/>
        <w:tblW w:w="9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30"/>
        <w:gridCol w:w="1535"/>
        <w:gridCol w:w="1520"/>
        <w:gridCol w:w="1670"/>
        <w:gridCol w:w="3065"/>
        <w:tblGridChange w:id="0">
          <w:tblGrid>
            <w:gridCol w:w="1430"/>
            <w:gridCol w:w="1535"/>
            <w:gridCol w:w="1520"/>
            <w:gridCol w:w="1670"/>
            <w:gridCol w:w="3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Deposit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</w:t>
              <w:br w:type="textWrapping"/>
              <w:t xml:space="preserve">☐ Transfer</w:t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qegoqovuqvxs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Acknowledgment &amp; Agreement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receipt confirms the vehicle sale in its present condition. No warranties are implied unless stated in a separate agreement.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</w:t>
        <w:br w:type="textWrapping"/>
        <w:t xml:space="preserve">Seller’s Signature: 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