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fe599" w:val="clear"/>
        </w:rPr>
      </w:pPr>
      <w:r w:rsidDel="00000000" w:rsidR="00000000" w:rsidRPr="00000000">
        <w:rPr>
          <w:b w:val="1"/>
          <w:sz w:val="60"/>
          <w:szCs w:val="60"/>
          <w:shd w:fill="ffe599" w:val="clear"/>
          <w:rtl w:val="0"/>
        </w:rPr>
        <w:t xml:space="preserve">Restaurant Shift Schedule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Restaurant Name: __________________________________________</w:t>
        <w:br w:type="textWrapping"/>
        <w:t xml:space="preserve"> Location: __________________________________________</w:t>
        <w:br w:type="textWrapping"/>
        <w:t xml:space="preserve"> Week Starting: ___________________ Week Ending: 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3gspj6qdof7m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Manager/Supervisor: __________________________________________</w:t>
        <w:br w:type="textWrapping"/>
        <w:t xml:space="preserve"> Shift Supervisor (if applicable): __________________________________________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bpa1v1v70a2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SHIFT ASSIGNMENT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Shift Types: ☐ Morning ☐ Afternoon ☐ Evening ☐ Overnight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Shift Duration: ______________ hours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Break Time: ______________ minutes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b34o4hy4xhy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SHIFT SCHEDULE TABLE</w:t>
      </w:r>
    </w:p>
    <w:tbl>
      <w:tblPr>
        <w:tblStyle w:val="Table1"/>
        <w:tblW w:w="81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0"/>
        <w:gridCol w:w="1560"/>
        <w:gridCol w:w="1875"/>
        <w:gridCol w:w="1935"/>
        <w:tblGridChange w:id="0">
          <w:tblGrid>
            <w:gridCol w:w="2820"/>
            <w:gridCol w:w="1560"/>
            <w:gridCol w:w="1875"/>
            <w:gridCol w:w="19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Shift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Shift Time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s756trfok8u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SHIFT POLICY AGREEMENT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Employees must arrive 15 minutes before their scheduled shift.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shift changes must be approved 48 hours in advance.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arrivals or absences must be reported immediately to the manager.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Manager’s Signature: ___________________ Date: 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Employee’s Signature: ___________________ Date: 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