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Rental Payment History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Name: __________________________________________</w:t>
        <w:br w:type="textWrapping"/>
        <w:t xml:space="preserve"> Rental Property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fxtbjv4jro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PAYMENT RECORD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Paid: $___________________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Payment Method: ☐ Cash ☐ Check ☐ Bank Transfer ☐ Other: 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Number of Late Payments: 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Outstanding Balance (if any): $___________________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iclyl2v0v3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VERIFICATION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rent payments consistently on time? ☐ Yes ☐ 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tenant ever fail to pay rent? ☐ Yes ☐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legal action ever required due to non-payment? ☐ Yes ☐ No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f3y1r37jr4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COMMENTS FROM LANDLORD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