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d1dc" w:val="clear"/>
        </w:rPr>
      </w:pPr>
      <w:r w:rsidDel="00000000" w:rsidR="00000000" w:rsidRPr="00000000">
        <w:rPr>
          <w:b w:val="1"/>
          <w:sz w:val="50"/>
          <w:szCs w:val="50"/>
          <w:shd w:fill="ead1dc" w:val="clear"/>
          <w:rtl w:val="0"/>
        </w:rPr>
        <w:t xml:space="preserve">Rent to Own Contract for Mobile Home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Rent-to-Own Agreement ("Agreement") is entered into on ______, between: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Landlord/Seller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Tenant/Buyer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Mobile Home Identification Number: 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n8n6iqketrq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TERM OF AGREEMENT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lease shall commence on ______ and continue until ______ or until the purchase option is exercised.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mpak5xnu12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RENTAL PAYMENTS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agrees to pay the Landlord a monthly rent of $______, due on the ______ of each month. A late payment fee of $______ will be charged if rent is not paid within ______ days.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f8ckwzfpvs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OPTION TO PURCHASE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Tenant may purchase the mobile home after the lease period.</w:t>
        <w:br w:type="textWrapping"/>
        <w:t xml:space="preserve">☐ The Tenant may not purchase the mobile home after the lease period.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 Fee (if applicable): $______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dhnfulh3jdd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PROPERTY RESPONSIBILITIES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Utilities: ☐ Paid by Tenant ☐ Paid by Landlord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Repairs &amp; Maintenance: ☐ Tenant is responsible for all ☐ Landlord covers major repairs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35b6cu6tmwk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DEFAULT &amp; TERMINATION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the Tenant fails to pay rent or violates any contract terms, the Landlord may terminate this agreement and reclaim the property.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5zwqgq869bz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Landlord/Seller Signature: __________________________ Date: ______</w:t>
        <w:br w:type="textWrapping"/>
        <w:t xml:space="preserve">Tenant/Buyer Signature: __________________________ Date: 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