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4"/>
          <w:szCs w:val="44"/>
          <w:u w:val="single"/>
        </w:rPr>
      </w:pPr>
      <w:r w:rsidDel="00000000" w:rsidR="00000000" w:rsidRPr="00000000">
        <w:rPr>
          <w:b w:val="1"/>
          <w:sz w:val="44"/>
          <w:szCs w:val="44"/>
          <w:u w:val="single"/>
          <w:rtl w:val="0"/>
        </w:rPr>
        <w:t xml:space="preserve">Restaurant Schedule Form Template Word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Restaurant Name: __________________________________________</w:t>
        <w:br w:type="textWrapping"/>
        <w:t xml:space="preserve"> Location: __________________________________________</w:t>
        <w:br w:type="textWrapping"/>
        <w:t xml:space="preserve"> Date of Schedule: ___________________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gbult8fxiglj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EMPLOYEE SHIFT INFORMATION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Manager on Duty: __________________________________________</w:t>
        <w:br w:type="textWrapping"/>
        <w:t xml:space="preserve"> Shift Leader: 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Shift Types: ☐ Breakfast ☐ Lunch ☐ Dinner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Overtime: ☐ Approved ☐ Not Approved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Break Schedule: ☐ 30 Min ☐ 1 Hour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glzwotoohzrd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WORK SCHEDULE TABLE</w:t>
      </w:r>
    </w:p>
    <w:tbl>
      <w:tblPr>
        <w:tblStyle w:val="Table1"/>
        <w:tblW w:w="84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015"/>
        <w:gridCol w:w="1785"/>
        <w:gridCol w:w="2400"/>
        <w:gridCol w:w="1260"/>
        <w:tblGridChange w:id="0">
          <w:tblGrid>
            <w:gridCol w:w="3015"/>
            <w:gridCol w:w="1785"/>
            <w:gridCol w:w="2400"/>
            <w:gridCol w:w="126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Employee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Job Role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Work Hours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whridq1c6ycv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EMPLOYEE ACKNOWLEDGEMENT</w:t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Employees must follow shift guidelines strictly.</w:t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All shift changes must be approved by management.</w:t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Failure to follow the schedule may result in disciplinary action.</w:t>
      </w:r>
    </w:p>
    <w:p w:rsidR="00000000" w:rsidDel="00000000" w:rsidP="00000000" w:rsidRDefault="00000000" w:rsidRPr="00000000" w14:paraId="0000003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Manager’s Signature: ___________________ Date: ___________</w:t>
      </w:r>
    </w:p>
    <w:p w:rsidR="00000000" w:rsidDel="00000000" w:rsidP="00000000" w:rsidRDefault="00000000" w:rsidRPr="00000000" w14:paraId="0000003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Employee’s Signature: ___________________ Date: ___________</w:t>
      </w:r>
    </w:p>
    <w:p w:rsidR="00000000" w:rsidDel="00000000" w:rsidP="00000000" w:rsidRDefault="00000000" w:rsidRPr="00000000" w14:paraId="0000003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