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u w:val="single"/>
        </w:rPr>
      </w:pPr>
      <w:r w:rsidDel="00000000" w:rsidR="00000000" w:rsidRPr="00000000">
        <w:rPr>
          <w:b w:val="1"/>
          <w:sz w:val="60"/>
          <w:szCs w:val="60"/>
          <w:u w:val="single"/>
          <w:rtl w:val="0"/>
        </w:rPr>
        <w:t xml:space="preserve">Graphic Design License Agreement Short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Graphic Design License Agreement ("Agreement") is entered into on _______________ between: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Licensor Name: 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 (if applicable): 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Licensee Name: 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 (if applicable): 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n0wi0lr97umf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License Grant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Licensor hereby grants the Licensee the right to use the following design(s):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Design Title/Description: 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File Formats Provided: ☐ PNG ☐ JPG ☐ SVG ☐ AI ☐ Other: _______________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Scope of Use: ☐ Web ☐ Print ☐ Merchandise ☐ Social Media ☐ Other: _______________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Exclusivity: ☐ Exclusive ☐ Non-Exclusive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424n74pyy63e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License Fee &amp; Payment Terms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Fee: $ 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Due Date: _______________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☐ Bank Transfer ☐ PayPal ☐ Credit Card ☐ Other: _______________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zhr4m8v9x6bu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Restrictions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Licensee may not modify, resell, or sublicense the design without permission.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Licensee must credit the Licensor when required.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3r2bgpdiio5a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4. Term &amp; Termination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Term: _______________ (start and end date)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Conditions: ☐ Breach of Agreement ☐ Non-Payment ☐ Other: _______________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kkfj2ii2rwga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5. Legal Compliance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follows the laws of [Jurisdiction].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Licensor Signature: ________________________ Date: _______________</w:t>
        <w:br w:type="textWrapping"/>
        <w:t xml:space="preserve"> Licensee Signature: ________________________ Date: 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