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0"/>
          <w:szCs w:val="60"/>
          <w:shd w:fill="d9d9d9" w:val="clear"/>
        </w:rPr>
      </w:pPr>
      <w:r w:rsidDel="00000000" w:rsidR="00000000" w:rsidRPr="00000000">
        <w:rPr>
          <w:b w:val="1"/>
          <w:sz w:val="60"/>
          <w:szCs w:val="60"/>
          <w:shd w:fill="d9d9d9" w:val="clear"/>
          <w:rtl w:val="0"/>
        </w:rPr>
        <w:t xml:space="preserve">Commercial Vehicle Rent to Own Contract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Commercial Vehicle Rent-to-Own Agreement is entered into on ______, between: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Vehicle Owner/Lessor: 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Lessee/Buyer: 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Vehicle Description: 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VIN (Vehicle Identification Number): __________________________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92dhlarx5rru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1. LEASE TERMS &amp; PAYMENTS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lease shall commence on ______ and remain in effect for ______ months, unless terminated earlier.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Monthly Payment: $______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Security Deposit: $______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Final Balloon Payment (if applicable): $______</w:t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mg6wl0hwtju6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2. PURCHASE OPTION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The Lessee has the right to purchase the vehicle after the lease term.</w:t>
        <w:br w:type="textWrapping"/>
        <w:t xml:space="preserve">☐ The Lessee does not have the right to purchase the vehicle.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Purchase Price: $______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Down Payment Applied to Purchase: $______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Monthly Payments Applied to Purchase: ☐ Yes ☐ No</w:t>
      </w:r>
    </w:p>
    <w:p w:rsidR="00000000" w:rsidDel="00000000" w:rsidP="00000000" w:rsidRDefault="00000000" w:rsidRPr="00000000" w14:paraId="00000011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v7b8jq4hh6i5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3. RESPONSIBILITIES OF PARTIES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Insurance: ☐ Paid by Lessee ☐ Paid by Lessor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Maintenance &amp; Repairs: ☐ Lessee is responsible for all upkeep ☐ Lessor covers major repairs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Registration &amp; Licensing: ☐ Lessee's Responsibility ☐ Lessor’s Responsibility</w:t>
      </w:r>
    </w:p>
    <w:p w:rsidR="00000000" w:rsidDel="00000000" w:rsidP="00000000" w:rsidRDefault="00000000" w:rsidRPr="00000000" w14:paraId="00000015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b20ij1n2jsqj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4. DEFAULT AND REPOSSESSION</w:t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Failure to make payments results in immediate repossession of the vehicle without refund.</w:t>
      </w:r>
    </w:p>
    <w:p w:rsidR="00000000" w:rsidDel="00000000" w:rsidP="00000000" w:rsidRDefault="00000000" w:rsidRPr="00000000" w14:paraId="00000017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f373o2dvvk2e" w:id="4"/>
      <w:bookmarkEnd w:id="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5. SIGNATURES</w:t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Vehicle Owner/Lessor Signature: __________________________ Date: ______</w:t>
        <w:br w:type="textWrapping"/>
        <w:t xml:space="preserve">Lessee/Buyer Signature: __________________________ Date: ______</w:t>
      </w:r>
    </w:p>
    <w:p w:rsidR="00000000" w:rsidDel="00000000" w:rsidP="00000000" w:rsidRDefault="00000000" w:rsidRPr="00000000" w14:paraId="00000019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