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Child Medical Consent Form for Grandparents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Full Name: ___________________________</w:t>
        <w:br w:type="textWrapping"/>
        <w:t xml:space="preserve">Date of Birth: ____ / ____ / 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s1mf9fu2na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Grandparent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Address: ___________________________</w:t>
        <w:br w:type="textWrapping"/>
        <w:t xml:space="preserve">Phone Number: ___________________________</w:t>
        <w:br w:type="textWrapping"/>
        <w:t xml:space="preserve">Relationship to Child: ☐ Maternal Grandparent ☐ Paternal Grandparent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kno4yoxzcm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Authorization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[Parent/Guardian Name], authorize my child’s grandparent [Grandparent’s Name] to:</w:t>
        <w:br w:type="textWrapping"/>
        <w:t xml:space="preserve">☐ Make medical decisions in case of emergency</w:t>
        <w:br w:type="textWrapping"/>
        <w:t xml:space="preserve">☐ Consent to routine medical care</w:t>
        <w:br w:type="textWrapping"/>
        <w:t xml:space="preserve">☐ Approve vaccinations and treatments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kbnz7armg8u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Information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Doctor: ___________________________</w:t>
        <w:br w:type="textWrapping"/>
        <w:t xml:space="preserve">Doctor’s Phone Number: ___________________________</w:t>
        <w:br w:type="textWrapping"/>
        <w:t xml:space="preserve">Insurance Provider: ___________________________</w:t>
        <w:br w:type="textWrapping"/>
        <w:t xml:space="preserve">Policy Number: 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38wfqkx3as6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Known Medical Conditions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Allergies: _______________</w:t>
        <w:br w:type="textWrapping"/>
        <w:t xml:space="preserve">☐ Medications: _______________</w:t>
        <w:br w:type="textWrapping"/>
        <w:t xml:space="preserve">☐ Chronic Illnesses: 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authorization is valid from ____ / ____ / _______ to ____ / ____ / _______.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