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u w:val="single"/>
        </w:rPr>
      </w:pPr>
      <w:r w:rsidDel="00000000" w:rsidR="00000000" w:rsidRPr="00000000">
        <w:rPr>
          <w:b w:val="1"/>
          <w:sz w:val="46"/>
          <w:szCs w:val="46"/>
          <w:u w:val="single"/>
          <w:rtl w:val="0"/>
        </w:rPr>
        <w:t xml:space="preserve">Billboard Advertising Contract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Billboard Advertising Contract is entered into on _____________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20, </w:t>
      </w:r>
      <w:r w:rsidDel="00000000" w:rsidR="00000000" w:rsidRPr="00000000">
        <w:rPr>
          <w:b w:val="1"/>
          <w:sz w:val="24"/>
          <w:szCs w:val="24"/>
          <w:rtl w:val="0"/>
        </w:rPr>
        <w:t xml:space="preserve">between: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Advertising Company: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Advertiser/Client: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Billing Address: ________________________________________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5b8eglevjvq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Advertisement Details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Billboard Location: 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Size of Advertisement: 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Advertisement Type: ☐ Static ☐ Digital ☐ Other: 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Display Duration: From _______________ To _______________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7zkuslbqoie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Fees &amp; Payment Terms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Advertising Cost: $________________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Due Date: 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 Payment Penalty: $__________ per __ days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lhptz56jz66q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Responsibilities of the Advertising Agency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Ensure the billboard is properly maintained.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Display the advertisement for the agreed duration.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Notify the advertiser of any issues with the billboard.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0n16hb0qobv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Responsibilities of the Advertiser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high-resolution ad material by _______________.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Ensure payments are made as per the agreed schedule.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Adhere to billboard content guidelines.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kerpqrf6y6a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Indemnity &amp; Liability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Advertiser agrees to indemnify the Advertising Company from any legal claims arising from the advertisement content.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dd9x5a3zohb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Contract Termination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contract may be terminated under the following conditions:</w:t>
        <w:br w:type="textWrapping"/>
        <w:t xml:space="preserve"> ☐ Non-payment by the advertiser</w:t>
        <w:br w:type="textWrapping"/>
        <w:t xml:space="preserve"> ☐ Violation of billboard advertising regulations</w:t>
        <w:br w:type="textWrapping"/>
        <w:t xml:space="preserve"> ☐ Mutual agreement with a __-day notice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n1p871ngfvl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Agreement Confirmation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Both parties agree to the terms and conditions outlined in this contract.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Advertiser Signature: ________________________ Date: ___________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Advertising Agency Representative Signature: ________________________ Date: 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