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u w:val="single"/>
        </w:rPr>
      </w:pPr>
      <w:r w:rsidDel="00000000" w:rsidR="00000000" w:rsidRPr="00000000">
        <w:rPr>
          <w:b w:val="1"/>
          <w:sz w:val="60"/>
          <w:szCs w:val="60"/>
          <w:u w:val="single"/>
          <w:rtl w:val="0"/>
        </w:rPr>
        <w:t xml:space="preserve">Vehicle Bill of Sale with Notary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zk10bayx4en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VEHICLE SALE AGREEMENT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document serves as a Vehicle Bill of Sale executed on [Date].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mt8y0t5uujn7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PARTIES INVOLVED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Seller:</w:t>
        <w:br w:type="textWrapping"/>
        <w:t xml:space="preserve">Name: ____________________________________________</w:t>
        <w:br w:type="textWrapping"/>
        <w:t xml:space="preserve">Address: __________________________________________</w:t>
        <w:br w:type="textWrapping"/>
        <w:t xml:space="preserve">Phone: __________________ Email: 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Buyer:</w:t>
        <w:br w:type="textWrapping"/>
        <w:t xml:space="preserve">Name: ____________________________________________</w:t>
        <w:br w:type="textWrapping"/>
        <w:t xml:space="preserve">Address: __________________________________________</w:t>
        <w:br w:type="textWrapping"/>
        <w:t xml:space="preserve">Phone: __________________ Email: __________________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gqhi48q226i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VEHICLE DESCRIPTION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Make: _______________ Model: _______________ Year: _______________</w:t>
        <w:br w:type="textWrapping"/>
        <w:t xml:space="preserve">VIN: _______________ Odometer: _______________ miles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zjccb8tko1b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PURCHASE PRICE &amp; PAYMENT METHOD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Sale Price: $_________</w:t>
        <w:br w:type="textWrapping"/>
        <w:t xml:space="preserve">☐ Cash ☐ Check ☐ Wire Transfer ☐ Other: _______________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0gv9o2hurwv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5. SELLER DISCLOSURES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seller guarantees the vehicle is free from liens.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buyer agrees to purchase the vehicle as-is, with no guarantees.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finr2oqss7z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6. NOTARY PUBLIC ACKNOWLEDGMENT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Notarization Required by State Law</w:t>
        <w:br w:type="textWrapping"/>
        <w:t xml:space="preserve">☐ Notarization Not Required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of: _______________</w:t>
        <w:br w:type="textWrapping"/>
        <w:t xml:space="preserve">County of: 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 this ______ day of [Month, Year], before me, [Notary Public Name], personally appeared: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Seller: ____________________________</w:t>
        <w:br w:type="textWrapping"/>
        <w:t xml:space="preserve">☐ Buyer: 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Who acknowledged the execution of this Vehicle Bill of Sale for the purposes stated herein.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Signature: ________________________</w:t>
        <w:br w:type="textWrapping"/>
        <w:t xml:space="preserve">Commission Expires: ___________________________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