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f2cc" w:val="clear"/>
        </w:rPr>
      </w:pPr>
      <w:r w:rsidDel="00000000" w:rsidR="00000000" w:rsidRPr="00000000">
        <w:rPr>
          <w:b w:val="1"/>
          <w:sz w:val="62"/>
          <w:szCs w:val="62"/>
          <w:shd w:fill="fff2cc" w:val="clear"/>
          <w:rtl w:val="0"/>
        </w:rPr>
        <w:t xml:space="preserve">Tenant Move-out Inspection Checklist with Fees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Details:</w:t>
        <w:br w:type="textWrapping"/>
        <w:t xml:space="preserve">Name: ___________________________</w:t>
        <w:br w:type="textWrapping"/>
        <w:t xml:space="preserve">Property Address: ___________________________</w:t>
        <w:br w:type="textWrapping"/>
        <w:t xml:space="preserve">Lease Start Date: ___________________________</w:t>
        <w:br w:type="textWrapping"/>
        <w:t xml:space="preserve">Lease End 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Inspection Date: ___________________________</w:t>
        <w:br w:type="textWrapping"/>
        <w:t xml:space="preserve">Inspected By: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of Items: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695"/>
        <w:gridCol w:w="1665"/>
        <w:gridCol w:w="1605"/>
        <w:gridCol w:w="2250"/>
        <w:tblGridChange w:id="0">
          <w:tblGrid>
            <w:gridCol w:w="2160"/>
            <w:gridCol w:w="1695"/>
            <w:gridCol w:w="1665"/>
            <w:gridCol w:w="1605"/>
            <w:gridCol w:w="22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Damage Noted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Repair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Doors/Windows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Appliances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 Fixtures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Outlets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 Fixtures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Furniture (if provided)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Deduction Summary:</w:t>
        <w:br w:type="textWrapping"/>
        <w:t xml:space="preserve">Total Estimated Repair Costs: $__________________</w:t>
        <w:br w:type="textWrapping"/>
        <w:t xml:space="preserve">Security Deposit Refund: $__________________</w:t>
        <w:br w:type="textWrapping"/>
        <w:t xml:space="preserve">Balance Due (if any): $__________________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Tenant Signature: ___________________________</w:t>
        <w:br w:type="textWrapping"/>
        <w:t xml:space="preserve">Landlord/Property Manager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