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Speaker Evaluation Survey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Name: ________________________________________</w:t>
        <w:br w:type="textWrapping"/>
        <w:t xml:space="preserve">Date: ___________________</w:t>
        <w:br w:type="textWrapping"/>
        <w:t xml:space="preserve">Speaker’s Name: _____________________________________</w:t>
        <w:br w:type="textWrapping"/>
        <w:t xml:space="preserve">Survey Completed By: ☐ Attendee ☐ Organizer ☐ Student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Overview: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Topic: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Objective of the Session: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Duration: 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Format: ☐ Lecture ☐ Workshop ☐ Panel Discussion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Criteria (Rate from 1 to 5):</w:t>
      </w:r>
    </w:p>
    <w:tbl>
      <w:tblPr>
        <w:tblStyle w:val="Table1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50"/>
        <w:gridCol w:w="1200"/>
        <w:gridCol w:w="1215"/>
        <w:gridCol w:w="1170"/>
        <w:gridCol w:w="1275"/>
        <w:gridCol w:w="1050"/>
        <w:tblGridChange w:id="0">
          <w:tblGrid>
            <w:gridCol w:w="2850"/>
            <w:gridCol w:w="1200"/>
            <w:gridCol w:w="1215"/>
            <w:gridCol w:w="1170"/>
            <w:gridCol w:w="1275"/>
            <w:gridCol w:w="10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Clarity of Speech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Relevance of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Depth of Subject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Audience Interaction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Takeaways from the Session: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Open-ended Questions: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did you like most about the session? ________________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Were there areas that needed more clarity? ________________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Suggestions for future sessions: _________________________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recommend this speaker for future events? ☐ Yes ☐ No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