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efefef" w:val="clear"/>
        </w:rPr>
      </w:pPr>
      <w:r w:rsidDel="00000000" w:rsidR="00000000" w:rsidRPr="00000000">
        <w:rPr>
          <w:b w:val="1"/>
          <w:sz w:val="52"/>
          <w:szCs w:val="52"/>
          <w:shd w:fill="efefef" w:val="clear"/>
          <w:rtl w:val="0"/>
        </w:rPr>
        <w:t xml:space="preserve">School Counseling Program Assessment Example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________________________________________</w:t>
        <w:br w:type="textWrapping"/>
        <w:t xml:space="preserve">School Year: ________________</w:t>
        <w:br w:type="textWrapping"/>
        <w:t xml:space="preserve">Counselor’s Name: 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xje6gz0xlk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Program Goals &amp; Evaluation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were the key objectives of the counseling program?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effectively were students engaged?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major challenges were encountered?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l45bcujyy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Participation &amp; Effectiveness</w:t>
      </w:r>
    </w:p>
    <w:tbl>
      <w:tblPr>
        <w:tblStyle w:val="Table1"/>
        <w:tblW w:w="92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3060"/>
        <w:gridCol w:w="1980"/>
        <w:gridCol w:w="1980"/>
        <w:tblGridChange w:id="0">
          <w:tblGrid>
            <w:gridCol w:w="2235"/>
            <w:gridCol w:w="3060"/>
            <w:gridCol w:w="1980"/>
            <w:gridCol w:w="19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Counseling 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Number of Students 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Success 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e3r1dil5o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Key Findings &amp; Recommendations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Strengths: 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 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Enhancements: ________________________________________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u9jnychnk5p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 Approval &amp; Signatures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Counselor’s Signature: ________________________________________</w:t>
        <w:br w:type="textWrapping"/>
        <w:t xml:space="preserve">School Administrator’s Signature: ________________________________________</w:t>
        <w:br w:type="textWrapping"/>
        <w:t xml:space="preserve">Date of Submission: 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