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u w:val="single"/>
        </w:rPr>
      </w:pPr>
      <w:r w:rsidDel="00000000" w:rsidR="00000000" w:rsidRPr="00000000">
        <w:rPr>
          <w:b w:val="1"/>
          <w:sz w:val="50"/>
          <w:szCs w:val="50"/>
          <w:u w:val="single"/>
          <w:rtl w:val="0"/>
        </w:rPr>
        <w:t xml:space="preserve">Recruitment Resume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Details:</w:t>
        <w:br w:type="textWrapping"/>
        <w:t xml:space="preserve">Candidate Name: ___________________________</w:t>
        <w:br w:type="textWrapping"/>
        <w:t xml:space="preserve">Position Applied For: ___________________________</w:t>
        <w:br w:type="textWrapping"/>
        <w:t xml:space="preserve">Date Reviewed: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 Criteria: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Relevance to Job Description: ☐ Yes ☐ No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Experience with Key Technologies: ☐ Yes ☐ No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Leadership/Teamwork Evidence: ☐ Yes ☐ No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Strong Communication Skills: ☐ Yes ☐ No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Table: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40"/>
        <w:gridCol w:w="2355"/>
        <w:gridCol w:w="2160"/>
        <w:gridCol w:w="2805"/>
        <w:tblGridChange w:id="0">
          <w:tblGrid>
            <w:gridCol w:w="2040"/>
            <w:gridCol w:w="2355"/>
            <w:gridCol w:w="2160"/>
            <w:gridCol w:w="2805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Meets Expectations 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Needs Improvement 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Professional Experience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Technical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Education Background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Certifications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Recruiter Notes: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