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4"/>
          <w:szCs w:val="64"/>
          <w:shd w:fill="f9cb9c" w:val="clear"/>
        </w:rPr>
      </w:pPr>
      <w:r w:rsidDel="00000000" w:rsidR="00000000" w:rsidRPr="00000000">
        <w:rPr>
          <w:b w:val="1"/>
          <w:sz w:val="64"/>
          <w:szCs w:val="64"/>
          <w:shd w:fill="f9cb9c" w:val="clear"/>
          <w:rtl w:val="0"/>
        </w:rPr>
        <w:t xml:space="preserve">Private School Proposal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7i8gb5c9gch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School Details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Proposed School Name: _________________________________________</w:t>
        <w:br w:type="textWrapping"/>
        <w:t xml:space="preserve">Location of School: ______________________________________________</w:t>
        <w:br w:type="textWrapping"/>
        <w:t xml:space="preserve">Proposed Grade Levels: __________________________________________</w:t>
        <w:br w:type="textWrapping"/>
        <w:t xml:space="preserve">Expected Enrollment: ____________________________________________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hhzytqov0lqh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Vision &amp; Mission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Vision Statement: __________________________________________________</w:t>
        <w:br w:type="textWrapping"/>
        <w:t xml:space="preserve">Mission Statement: ________________________________________________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g4f0kbdpys06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Justification for the School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Reason for Establishment: __________________________________________</w:t>
        <w:br w:type="textWrapping"/>
        <w:t xml:space="preserve">Current Education Gaps Addressed: __________________________________</w:t>
        <w:br w:type="textWrapping"/>
        <w:t xml:space="preserve">Community Needs Analysis: _________________________________________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oes2ajh76kbv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Facilities &amp; Infrastructure</w:t>
      </w:r>
    </w:p>
    <w:tbl>
      <w:tblPr>
        <w:tblStyle w:val="Table1"/>
        <w:tblW w:w="937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670"/>
        <w:gridCol w:w="2730"/>
        <w:gridCol w:w="1755"/>
        <w:tblGridChange w:id="0">
          <w:tblGrid>
            <w:gridCol w:w="2220"/>
            <w:gridCol w:w="2670"/>
            <w:gridCol w:w="2730"/>
            <w:gridCol w:w="1755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Area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Required Resources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Estimated Budget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Timeline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Classrooms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Library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Science Labs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Playgrounds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Technology Needs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Transportation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Administrative Office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ytj2toxg4xyk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Proposed Funding Sources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Private Investors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Community Donations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Government Grants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Tuition Fees</w:t>
      </w:r>
    </w:p>
    <w:p w:rsidR="00000000" w:rsidDel="00000000" w:rsidP="00000000" w:rsidRDefault="00000000" w:rsidRPr="00000000" w14:paraId="0000002E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Approval Authority: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2F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