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2e9" w:val="clear"/>
        </w:rPr>
      </w:pPr>
      <w:r w:rsidDel="00000000" w:rsidR="00000000" w:rsidRPr="00000000">
        <w:rPr>
          <w:b w:val="1"/>
          <w:sz w:val="48"/>
          <w:szCs w:val="48"/>
          <w:shd w:fill="d9d2e9" w:val="clear"/>
          <w:rtl w:val="0"/>
        </w:rPr>
        <w:t xml:space="preserve">New Patient Physical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Details:</w:t>
        <w:br w:type="textWrapping"/>
        <w:t xml:space="preserve">Full Name: ___________________________</w:t>
        <w:br w:type="textWrapping"/>
        <w:t xml:space="preserve">Date of Birth: ___________________________</w:t>
        <w:br w:type="textWrapping"/>
        <w:t xml:space="preserve">Gender: ___________________________</w:t>
        <w:br w:type="textWrapping"/>
        <w:t xml:space="preserve">Address: ___________________________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History:</w:t>
        <w:br w:type="textWrapping"/>
        <w:t xml:space="preserve">Chronic Illnesses: ___________________________</w:t>
        <w:br w:type="textWrapping"/>
        <w:t xml:space="preserve">Current Medications: ___________________________</w:t>
        <w:br w:type="textWrapping"/>
        <w:t xml:space="preserve">Allergies: ___________________________</w:t>
        <w:br w:type="textWrapping"/>
        <w:t xml:space="preserve">Surgical History: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Examination:</w:t>
        <w:br w:type="textWrapping"/>
        <w:t xml:space="preserve">Height: ___________________________</w:t>
        <w:br w:type="textWrapping"/>
        <w:t xml:space="preserve">Weight: ___________________________</w:t>
        <w:br w:type="textWrapping"/>
        <w:t xml:space="preserve">BMI: ___________________________</w:t>
        <w:br w:type="textWrapping"/>
        <w:t xml:space="preserve">Blood Pressure: ___________________________</w:t>
        <w:br w:type="textWrapping"/>
        <w:t xml:space="preserve">Heart Rate: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System Check (Table):</w:t>
      </w:r>
    </w:p>
    <w:tbl>
      <w:tblPr>
        <w:tblStyle w:val="Table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1215"/>
        <w:gridCol w:w="2220"/>
        <w:gridCol w:w="3015"/>
        <w:tblGridChange w:id="0">
          <w:tblGrid>
            <w:gridCol w:w="2310"/>
            <w:gridCol w:w="1215"/>
            <w:gridCol w:w="2220"/>
            <w:gridCol w:w="3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Normal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Abnormal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Head &amp; Neck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Chest &amp; Lungs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Abdomen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Extremities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Neurological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Psychological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Doctor's Comments:</w:t>
        <w:br w:type="textWrapping"/>
        <w:t xml:space="preserve">Observations: ___________________________</w:t>
        <w:br w:type="textWrapping"/>
        <w:t xml:space="preserve">Recommendations: ___________________________</w:t>
        <w:br w:type="textWrapping"/>
        <w:t xml:space="preserve">Doctor's Name: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