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e6b8af" w:val="clear"/>
        </w:rPr>
      </w:pPr>
      <w:r w:rsidDel="00000000" w:rsidR="00000000" w:rsidRPr="00000000">
        <w:rPr>
          <w:b w:val="1"/>
          <w:sz w:val="54"/>
          <w:szCs w:val="54"/>
          <w:shd w:fill="e6b8af" w:val="clear"/>
          <w:rtl w:val="0"/>
        </w:rPr>
        <w:t xml:space="preserve">Monthly Travel Expense Claim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qnssveuj408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</w:t>
        <w:br w:type="textWrapping"/>
        <w:t xml:space="preserve">Employee ID: __________</w:t>
        <w:br w:type="textWrapping"/>
        <w:t xml:space="preserve">Department: __________</w:t>
        <w:br w:type="textWrapping"/>
        <w:t xml:space="preserve">Position: __________</w:t>
        <w:br w:type="textWrapping"/>
        <w:t xml:space="preserve">Month of Travel: 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f99ci2a4jzm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Expense Breakdown</w:t>
      </w:r>
    </w:p>
    <w:tbl>
      <w:tblPr>
        <w:tblStyle w:val="Table1"/>
        <w:tblW w:w="9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1620"/>
        <w:gridCol w:w="1455"/>
        <w:gridCol w:w="1365"/>
        <w:gridCol w:w="1365"/>
        <w:gridCol w:w="1365"/>
        <w:gridCol w:w="1365"/>
        <w:tblGridChange w:id="0">
          <w:tblGrid>
            <w:gridCol w:w="795"/>
            <w:gridCol w:w="1620"/>
            <w:gridCol w:w="1455"/>
            <w:gridCol w:w="1365"/>
            <w:gridCol w:w="1365"/>
            <w:gridCol w:w="1365"/>
            <w:gridCol w:w="13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Lodging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Meals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Misc.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Expenses for the Month: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</w:t>
            </w:r>
          </w:p>
        </w:tc>
      </w:tr>
    </w:tbl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f1jpgrkrm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Additional Information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receipts attached for all expenses? ☐ Yes ☐ No</w:t>
        <w:br w:type="textWrapping"/>
        <w:t xml:space="preserve">Did you use a company credit card? ☐ Yes ☐ No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5xrs0yihfp0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Declaration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certify that the above expenses were incurred for business-related purposes and are accurate to the best of my knowledge.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</w:t>
        <w:br w:type="textWrapping"/>
        <w:t xml:space="preserve">Date: 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Approval: __________</w:t>
        <w:br w:type="textWrapping"/>
        <w:t xml:space="preserve">Date: 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Finance Department Approval: __________</w:t>
        <w:br w:type="textWrapping"/>
        <w:t xml:space="preserve">Date: 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