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Manager Job Analysis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km4dyg2oidmm" w:id="0"/>
      <w:bookmarkEnd w:id="0"/>
      <w:r w:rsidDel="00000000" w:rsidR="00000000" w:rsidRPr="00000000">
        <w:rPr>
          <w:b w:val="1"/>
          <w:color w:val="000000"/>
          <w:rtl w:val="0"/>
        </w:rPr>
        <w:t xml:space="preserve">Managerial Position Overview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Employees Supervised: 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l97ucdtsmac9" w:id="1"/>
      <w:bookmarkEnd w:id="1"/>
      <w:r w:rsidDel="00000000" w:rsidR="00000000" w:rsidRPr="00000000">
        <w:rPr>
          <w:b w:val="1"/>
          <w:color w:val="000000"/>
          <w:rtl w:val="0"/>
        </w:rPr>
        <w:t xml:space="preserve">Leadership Responsibilities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key managerial duties: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 direct reports and their job roles: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4jbxnc1btty" w:id="2"/>
      <w:bookmarkEnd w:id="2"/>
      <w:r w:rsidDel="00000000" w:rsidR="00000000" w:rsidRPr="00000000">
        <w:rPr>
          <w:b w:val="1"/>
          <w:color w:val="000000"/>
          <w:rtl w:val="0"/>
        </w:rPr>
        <w:t xml:space="preserve">Decision-Making Authority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Responsibilities: ( ) Yes ( ) No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Hiring &amp; Firing Authority: ( ) Yes ( ) No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Implementation: ( ) Yes ( ) No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etvguwa8e67k" w:id="3"/>
      <w:bookmarkEnd w:id="3"/>
      <w:r w:rsidDel="00000000" w:rsidR="00000000" w:rsidRPr="00000000">
        <w:rPr>
          <w:b w:val="1"/>
          <w:color w:val="000000"/>
          <w:rtl w:val="0"/>
        </w:rPr>
        <w:t xml:space="preserve">Performance Evaluation Criteria</w:t>
      </w:r>
    </w:p>
    <w:tbl>
      <w:tblPr>
        <w:tblStyle w:val="Table1"/>
        <w:tblW w:w="81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2685"/>
        <w:gridCol w:w="2685"/>
        <w:tblGridChange w:id="0">
          <w:tblGrid>
            <w:gridCol w:w="2790"/>
            <w:gridCol w:w="2685"/>
            <w:gridCol w:w="26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Conflict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Decision-Making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Strategic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mrib4zb9fzc" w:id="4"/>
      <w:bookmarkEnd w:id="4"/>
      <w:r w:rsidDel="00000000" w:rsidR="00000000" w:rsidRPr="00000000">
        <w:rPr>
          <w:b w:val="1"/>
          <w:color w:val="000000"/>
          <w:rtl w:val="0"/>
        </w:rPr>
        <w:t xml:space="preserve">Manager's Signature &amp; Approval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_________________________ Date: _______________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Approval: ________________________________ Date: 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