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9cb9c" w:val="clear"/>
        </w:rPr>
      </w:pPr>
      <w:r w:rsidDel="00000000" w:rsidR="00000000" w:rsidRPr="00000000">
        <w:rPr>
          <w:b w:val="1"/>
          <w:sz w:val="50"/>
          <w:szCs w:val="50"/>
          <w:shd w:fill="f9cb9c" w:val="clear"/>
          <w:rtl w:val="0"/>
        </w:rPr>
        <w:t xml:space="preserve">Construction Job Analysis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73kcmicjb2f" w:id="0"/>
      <w:bookmarkEnd w:id="0"/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Worksite Location: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Job Analysis: __________________________________________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eqh71w1kpq7" w:id="1"/>
      <w:bookmarkEnd w:id="1"/>
      <w:r w:rsidDel="00000000" w:rsidR="00000000" w:rsidRPr="00000000">
        <w:rPr>
          <w:b w:val="1"/>
          <w:color w:val="000000"/>
          <w:rtl w:val="0"/>
        </w:rPr>
        <w:t xml:space="preserve">Primary Job Duties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essential construction duties: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8ejx87ayskp" w:id="2"/>
      <w:bookmarkEnd w:id="2"/>
      <w:r w:rsidDel="00000000" w:rsidR="00000000" w:rsidRPr="00000000">
        <w:rPr>
          <w:b w:val="1"/>
          <w:color w:val="000000"/>
          <w:rtl w:val="0"/>
        </w:rPr>
        <w:t xml:space="preserve">Physical Demands &amp; Safety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Heavy Lifting Required: ( ) Yes ( ) No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Climbing &amp; Heights Exposure: ( ) Yes ( ) No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PPE Requirements: ( ) Yes ( ) No (Specify): _______________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kar98usjihj" w:id="3"/>
      <w:bookmarkEnd w:id="3"/>
      <w:r w:rsidDel="00000000" w:rsidR="00000000" w:rsidRPr="00000000">
        <w:rPr>
          <w:b w:val="1"/>
          <w:color w:val="000000"/>
          <w:rtl w:val="0"/>
        </w:rPr>
        <w:t xml:space="preserve">Work Schedule &amp; Conditions</w:t>
      </w:r>
    </w:p>
    <w:tbl>
      <w:tblPr>
        <w:tblStyle w:val="Table1"/>
        <w:tblW w:w="92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25"/>
        <w:gridCol w:w="2025"/>
        <w:gridCol w:w="2475"/>
        <w:gridCol w:w="2685"/>
        <w:tblGridChange w:id="0">
          <w:tblGrid>
            <w:gridCol w:w="2025"/>
            <w:gridCol w:w="2025"/>
            <w:gridCol w:w="2475"/>
            <w:gridCol w:w="26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Task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Hours Per 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Used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Safety Precautions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cw68ip0oply" w:id="4"/>
      <w:bookmarkEnd w:id="4"/>
      <w:r w:rsidDel="00000000" w:rsidR="00000000" w:rsidRPr="00000000">
        <w:rPr>
          <w:b w:val="1"/>
          <w:color w:val="000000"/>
          <w:rtl w:val="0"/>
        </w:rPr>
        <w:t xml:space="preserve">Final Acknowledgment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 Date: ____________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Signature: __________________________ Date: ____________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