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Hotel Check-In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</w:t>
        <w:br w:type="textWrapping"/>
        <w:t xml:space="preserve">Hotel Address: ___________________________</w:t>
        <w:br w:type="textWrapping"/>
        <w:t xml:space="preserve">Check-In Date: __________</w:t>
        <w:br w:type="textWrapping"/>
        <w:t xml:space="preserve">Check-Out Date: __________</w:t>
        <w:br w:type="textWrapping"/>
        <w:t xml:space="preserve">Reservation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89l57asordd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moxeqiuguj3e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Additional Guest Information (if applicable)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 to Primary Guest: 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a54p3lbkai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Room Details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Type: ( ☐ Single ☐ Double ☐ Suite ☐ Other: __________ 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Requests: ( ☐ Extra Bed ☐ Late Check-Out ☐ Smoking Room ☐ Other: __________ )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r6mkdt7g8qi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 ☐ Credit Card ☐ Debit Card ☐ Cash ☐ Other 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Number: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Code: 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 ___________________________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7nd1ar9fau7z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Signature &amp; Agreement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I have read and agreed to the hotel policies.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