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u w:val="single"/>
        </w:rPr>
      </w:pPr>
      <w:r w:rsidDel="00000000" w:rsidR="00000000" w:rsidRPr="00000000">
        <w:rPr>
          <w:b w:val="1"/>
          <w:sz w:val="50"/>
          <w:szCs w:val="50"/>
          <w:u w:val="single"/>
          <w:rtl w:val="0"/>
        </w:rPr>
        <w:t xml:space="preserve">Employee Onboarding Program Checklist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kor4sgpyl8gx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Employee Identification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</w:t>
        <w:br w:type="textWrapping"/>
        <w:t xml:space="preserve">Employee ID: ___________________________</w:t>
        <w:br w:type="textWrapping"/>
        <w:t xml:space="preserve">Job Title: ___________________________</w:t>
        <w:br w:type="textWrapping"/>
        <w:t xml:space="preserve">Department: ___________________________</w:t>
        <w:br w:type="textWrapping"/>
        <w:t xml:space="preserve">Supervisor Name: ___________________________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6gj2ewnzcqb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Onboarding Tasks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Welcome Email Sent – Send an introduction email with necessary onboarding details.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Office &amp; IT Equipment Ready – Ensure the workstation, phone, and access cards are issued.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ID Badge Issued – Provide the employee with their official ID card.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First Performance Review Scheduled – Plan a 30-day review to assess progress and fit.</w:t>
      </w:r>
    </w:p>
    <w:tbl>
      <w:tblPr>
        <w:tblStyle w:val="Table1"/>
        <w:tblW w:w="88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10"/>
        <w:gridCol w:w="2655"/>
        <w:gridCol w:w="2385"/>
        <w:tblGridChange w:id="0">
          <w:tblGrid>
            <w:gridCol w:w="3810"/>
            <w:gridCol w:w="2655"/>
            <w:gridCol w:w="23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Assigned 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Completion Date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Welcome Email Sent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Setup &amp; Credentials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Employee Handbook Provided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Payroll &amp; Benefits Registered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First Performance Review Scheduled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Supervisor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Employee Signature: ___________________________</w:t>
        <w:br w:type="textWrapping"/>
        <w:t xml:space="preserve">☐ Manager Signature: ___________________________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