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  <w:shd w:fill="ffe599" w:val="clear"/>
        </w:rPr>
      </w:pPr>
      <w:r w:rsidDel="00000000" w:rsidR="00000000" w:rsidRPr="00000000">
        <w:rPr>
          <w:b w:val="1"/>
          <w:sz w:val="66"/>
          <w:szCs w:val="66"/>
          <w:shd w:fill="ffe599" w:val="clear"/>
          <w:rtl w:val="0"/>
        </w:rPr>
        <w:t xml:space="preserve">Construction Quotation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Name: ______________________________________</w:t>
        <w:br w:type="textWrapping"/>
        <w:t xml:space="preserve">Company Address: ___________________________________</w:t>
        <w:br w:type="textWrapping"/>
        <w:t xml:space="preserve">Contact Person: _____________________________________</w:t>
        <w:br w:type="textWrapping"/>
        <w:t xml:space="preserve">Phone Number: _____________________________________</w:t>
        <w:br w:type="textWrapping"/>
        <w:t xml:space="preserve">Email Address: _____________________________________</w:t>
        <w:br w:type="textWrapping"/>
        <w:t xml:space="preserve">Project Name: ______________________________________</w:t>
        <w:br w:type="textWrapping"/>
        <w:t xml:space="preserve">Project Location: ___________________________________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ckakons1pbx4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Client Details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Name: ______________________________________</w:t>
        <w:br w:type="textWrapping"/>
        <w:t xml:space="preserve">Client Address: ___________________________________</w:t>
        <w:br w:type="textWrapping"/>
        <w:t xml:space="preserve">Client Contact: ___________________________________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p6g57tfldda8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Quotation Details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Quotation Number: ______________________</w:t>
        <w:br w:type="textWrapping"/>
        <w:t xml:space="preserve">Date Issued: ______________________</w:t>
        <w:br w:type="textWrapping"/>
        <w:t xml:space="preserve">Valid Until: ______________________</w:t>
        <w:br w:type="textWrapping"/>
        <w:t xml:space="preserve">Project Timeline: ______________________</w:t>
      </w:r>
    </w:p>
    <w:tbl>
      <w:tblPr>
        <w:tblStyle w:val="Table1"/>
        <w:tblW w:w="84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35"/>
        <w:gridCol w:w="1335"/>
        <w:gridCol w:w="2385"/>
        <w:gridCol w:w="1935"/>
        <w:tblGridChange w:id="0">
          <w:tblGrid>
            <w:gridCol w:w="2835"/>
            <w:gridCol w:w="1335"/>
            <w:gridCol w:w="2385"/>
            <w:gridCol w:w="193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Price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Cost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2lw3vfpr7eum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Additional Terms &amp; Conditions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prices quoted are valid for ___ days from the issue date.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Payments are to be made in accordance with the agreed schedule.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additional work outside the scope of this quotation will be charged separately.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Authorized Signature: ______________________</w:t>
        <w:br w:type="textWrapping"/>
        <w:t xml:space="preserve">Date: ______________________</w:t>
      </w:r>
    </w:p>
    <w:p w:rsidR="00000000" w:rsidDel="00000000" w:rsidP="00000000" w:rsidRDefault="00000000" w:rsidRPr="00000000" w14:paraId="0000002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