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Commercial Payment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Commercial Payment Agreement</w:t>
      </w:r>
      <w:r w:rsidDel="00000000" w:rsidR="00000000" w:rsidRPr="00000000">
        <w:rPr>
          <w:sz w:val="24"/>
          <w:szCs w:val="24"/>
          <w:rtl w:val="0"/>
        </w:rPr>
        <w:t xml:space="preserve">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sda1f3w677l" w:id="0"/>
      <w:bookmarkEnd w:id="0"/>
      <w:r w:rsidDel="00000000" w:rsidR="00000000" w:rsidRPr="00000000">
        <w:rPr>
          <w:b w:val="1"/>
          <w:color w:val="000000"/>
          <w:rtl w:val="0"/>
        </w:rPr>
        <w:t xml:space="preserve">Loan Terms &amp; Conditions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borrower agrees to repay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[Loan Amount]</w:t>
      </w:r>
      <w:r w:rsidDel="00000000" w:rsidR="00000000" w:rsidRPr="00000000">
        <w:rPr>
          <w:sz w:val="24"/>
          <w:szCs w:val="24"/>
          <w:rtl w:val="0"/>
        </w:rPr>
        <w:t xml:space="preserve"> with an interest rate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[Rate]</w:t>
      </w:r>
      <w:r w:rsidDel="00000000" w:rsidR="00000000" w:rsidRPr="00000000">
        <w:rPr>
          <w:sz w:val="24"/>
          <w:szCs w:val="24"/>
          <w:rtl w:val="0"/>
        </w:rPr>
        <w:t xml:space="preserve"> over </w:t>
      </w:r>
      <w:r w:rsidDel="00000000" w:rsidR="00000000" w:rsidRPr="00000000">
        <w:rPr>
          <w:b w:val="1"/>
          <w:sz w:val="24"/>
          <w:szCs w:val="24"/>
          <w:rtl w:val="0"/>
        </w:rPr>
        <w:t xml:space="preserve">[Loan Period]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Payments shall be made </w:t>
      </w:r>
      <w:r w:rsidDel="00000000" w:rsidR="00000000" w:rsidRPr="00000000">
        <w:rPr>
          <w:b w:val="1"/>
          <w:sz w:val="24"/>
          <w:szCs w:val="24"/>
          <w:rtl w:val="0"/>
        </w:rPr>
        <w:t xml:space="preserve">[Weekly/Monthly]</w:t>
      </w:r>
      <w:r w:rsidDel="00000000" w:rsidR="00000000" w:rsidRPr="00000000">
        <w:rPr>
          <w:sz w:val="24"/>
          <w:szCs w:val="24"/>
          <w:rtl w:val="0"/>
        </w:rPr>
        <w:t xml:space="preserve">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sz w:val="24"/>
          <w:szCs w:val="24"/>
          <w:rtl w:val="0"/>
        </w:rPr>
        <w:t xml:space="preserve"> each month.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7kz1mwingc5" w:id="1"/>
      <w:bookmarkEnd w:id="1"/>
      <w:r w:rsidDel="00000000" w:rsidR="00000000" w:rsidRPr="00000000">
        <w:rPr>
          <w:b w:val="1"/>
          <w:color w:val="000000"/>
          <w:rtl w:val="0"/>
        </w:rPr>
        <w:t xml:space="preserve">Repayment &amp; Late Fees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will incur a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[Late Fee Amount]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Prepayment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[Allowed/Not Allowed]</w:t>
      </w:r>
      <w:r w:rsidDel="00000000" w:rsidR="00000000" w:rsidRPr="00000000">
        <w:rPr>
          <w:sz w:val="24"/>
          <w:szCs w:val="24"/>
          <w:rtl w:val="0"/>
        </w:rPr>
        <w:t xml:space="preserve"> without penalties.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yja5nh87j6x" w:id="2"/>
      <w:bookmarkEnd w:id="2"/>
      <w:r w:rsidDel="00000000" w:rsidR="00000000" w:rsidRPr="00000000">
        <w:rPr>
          <w:b w:val="1"/>
          <w:color w:val="000000"/>
          <w:rtl w:val="0"/>
        </w:rPr>
        <w:t xml:space="preserve">Default &amp; Legal Action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event of non-payment, the lender has the right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[Legal Action/Asset Seizure]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mbtf98raob" w:id="3"/>
      <w:bookmarkEnd w:id="3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Borrower: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