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</w:rPr>
      </w:pPr>
      <w:r w:rsidDel="00000000" w:rsidR="00000000" w:rsidRPr="00000000">
        <w:rPr>
          <w:b w:val="1"/>
          <w:sz w:val="52"/>
          <w:szCs w:val="52"/>
          <w:rtl w:val="0"/>
        </w:rPr>
        <w:t xml:space="preserve">Employment Career Counseling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Job Title: 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Industry of Interest: 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History</w:t>
      </w:r>
    </w:p>
    <w:tbl>
      <w:tblPr>
        <w:tblStyle w:val="Table1"/>
        <w:tblW w:w="88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25"/>
        <w:gridCol w:w="1950"/>
        <w:gridCol w:w="1635"/>
        <w:gridCol w:w="2955"/>
        <w:tblGridChange w:id="0">
          <w:tblGrid>
            <w:gridCol w:w="2325"/>
            <w:gridCol w:w="1950"/>
            <w:gridCol w:w="1635"/>
            <w:gridCol w:w="29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Company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Position Held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Reason for Leaving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Career Goals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Short-Term Career Goals: 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Long-Term Career Goals: ______________________________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Training Needs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you interested in skill development programs? ☐ Yes ☐ No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Yes, specify skills: ______________________________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Contact Method</w:t>
        <w:br w:type="textWrapping"/>
        <w:t xml:space="preserve">☐ Email ☐ Phone Call ☐ In-Person Meeting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</w:t>
        <w:br w:type="textWrapping"/>
        <w:t xml:space="preserve">Date: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