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Car Loan Application Form Online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rfnkmcsl2f4i" w:id="0"/>
      <w:bookmarkEnd w:id="0"/>
      <w:r w:rsidDel="00000000" w:rsidR="00000000" w:rsidRPr="00000000">
        <w:rPr>
          <w:b w:val="1"/>
          <w:color w:val="000000"/>
          <w:rtl w:val="0"/>
        </w:rPr>
        <w:t xml:space="preserve">Borrower’s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SSN: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mji12i4fu6g" w:id="1"/>
      <w:bookmarkEnd w:id="1"/>
      <w:r w:rsidDel="00000000" w:rsidR="00000000" w:rsidRPr="00000000">
        <w:rPr>
          <w:b w:val="1"/>
          <w:color w:val="000000"/>
          <w:rtl w:val="0"/>
        </w:rPr>
        <w:t xml:space="preserve">Vehicle Information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Mileage: 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 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Down Payment: $ _______________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h6misf5xej4k" w:id="2"/>
      <w:bookmarkEnd w:id="2"/>
      <w:r w:rsidDel="00000000" w:rsidR="00000000" w:rsidRPr="00000000">
        <w:rPr>
          <w:b w:val="1"/>
          <w:color w:val="000000"/>
          <w:rtl w:val="0"/>
        </w:rPr>
        <w:t xml:space="preserve">Loan Details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Amount Requested: $ 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Term: _______________ months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Payment Estimate: $ 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 Rate (if known): _______________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6wwjmfzb1d1" w:id="3"/>
      <w:bookmarkEnd w:id="3"/>
      <w:r w:rsidDel="00000000" w:rsidR="00000000" w:rsidRPr="00000000">
        <w:rPr>
          <w:b w:val="1"/>
          <w:color w:val="000000"/>
          <w:rtl w:val="0"/>
        </w:rPr>
        <w:t xml:space="preserve">Employment Information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Name: 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Address: 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Income: $ 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Years Employed: _______________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1zy4a4epspk6" w:id="4"/>
      <w:bookmarkEnd w:id="4"/>
      <w:r w:rsidDel="00000000" w:rsidR="00000000" w:rsidRPr="00000000">
        <w:rPr>
          <w:b w:val="1"/>
          <w:color w:val="000000"/>
          <w:rtl w:val="0"/>
        </w:rPr>
        <w:t xml:space="preserve">Authorization &amp; Declaration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the provided information is correct and authorize the lender to perform credit checks and background verification.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