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Building Construction Variation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</w:t>
        <w:br w:type="textWrapping"/>
        <w:t xml:space="preserve">Project Location: _______________________</w:t>
        <w:br w:type="textWrapping"/>
        <w:t xml:space="preserve">Job No.: _______________________</w:t>
        <w:br w:type="textWrapping"/>
        <w:t xml:space="preserve">Variation Order No.: _______________________</w:t>
        <w:br w:type="textWrapping"/>
        <w:t xml:space="preserve">Date of Request: 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061pie8dq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CLIENT/CONTRACTOR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</w:t>
        <w:br w:type="textWrapping"/>
        <w:t xml:space="preserve">Client Contact: _______________________</w:t>
        <w:br w:type="textWrapping"/>
        <w:t xml:space="preserve">Contractor Name: _______________________</w:t>
        <w:br w:type="textWrapping"/>
        <w:t xml:space="preserve">Contractor Contact: 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3bppx5tlx5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VARIATION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Variation: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Variation:</w:t>
        <w:br w:type="textWrapping"/>
        <w:t xml:space="preserve">☐ Design Modification ☐ Client Request ☐ Site Conditions ☐ Other: 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on Project Schedule:</w:t>
        <w:br w:type="textWrapping"/>
        <w:t xml:space="preserve">☐ No Delay ☐ Minor Delay (1-2 Days) ☐ Major Delay (More than a Week)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d25ekxcovw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COST IMPLICATIONS</w:t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95"/>
        <w:gridCol w:w="2280"/>
        <w:gridCol w:w="2250"/>
        <w:tblGridChange w:id="0">
          <w:tblGrid>
            <w:gridCol w:w="2220"/>
            <w:gridCol w:w="2295"/>
            <w:gridCol w:w="2280"/>
            <w:gridCol w:w="22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Variation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Revised Cost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 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k7mnkj9lbwb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 (Client/Contractor): _______________________</w:t>
        <w:br w:type="textWrapping"/>
        <w:t xml:space="preserve">Signature: _______________________ Date: _______________</w:t>
        <w:br w:type="textWrapping"/>
        <w:t xml:space="preserve">Approved By (Project Manager):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