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f9cb9c" w:val="clear"/>
        </w:rPr>
      </w:pPr>
      <w:r w:rsidDel="00000000" w:rsidR="00000000" w:rsidRPr="00000000">
        <w:rPr>
          <w:b w:val="1"/>
          <w:sz w:val="58"/>
          <w:szCs w:val="58"/>
          <w:shd w:fill="f9cb9c" w:val="clear"/>
          <w:rtl w:val="0"/>
        </w:rPr>
        <w:t xml:space="preserve">Software License Agreement Contract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ualu3leqfew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This Software License Agreement ("Agreement") is entered into on [Date], by and between: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Licensor (Company Name):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Licensee (Client Name):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Software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 Type:</w:t>
      </w:r>
      <w:r w:rsidDel="00000000" w:rsidR="00000000" w:rsidRPr="00000000">
        <w:rPr>
          <w:sz w:val="24"/>
          <w:szCs w:val="24"/>
          <w:rtl w:val="0"/>
        </w:rPr>
        <w:t xml:space="preserve"> ☐ Single-User ☐ Multi-User ☐ Enterprise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janpokrqncp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Grant of License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Licensor hereby grants the Licensee a </w:t>
      </w:r>
      <w:r w:rsidDel="00000000" w:rsidR="00000000" w:rsidRPr="00000000">
        <w:rPr>
          <w:b w:val="1"/>
          <w:sz w:val="24"/>
          <w:szCs w:val="24"/>
          <w:rtl w:val="0"/>
        </w:rPr>
        <w:t xml:space="preserve">non-exclusive, non-transferable</w:t>
      </w:r>
      <w:r w:rsidDel="00000000" w:rsidR="00000000" w:rsidRPr="00000000">
        <w:rPr>
          <w:sz w:val="24"/>
          <w:szCs w:val="24"/>
          <w:rtl w:val="0"/>
        </w:rPr>
        <w:t xml:space="preserve"> license to use the software.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xbz5lrt2vlu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License Restrictions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The Licensee may not modify, reverse-engineer, or distribute the software.</w:t>
        <w:br w:type="textWrapping"/>
        <w:t xml:space="preserve">☐ The software may only be installed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 devices/users</w:t>
      </w:r>
      <w:r w:rsidDel="00000000" w:rsidR="00000000" w:rsidRPr="00000000">
        <w:rPr>
          <w:sz w:val="24"/>
          <w:szCs w:val="24"/>
          <w:rtl w:val="0"/>
        </w:rPr>
        <w:t xml:space="preserve"> as per the license type.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db5bu82rn4g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Payment Terms &amp; Fees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One-Time License Fee:</w:t>
      </w:r>
      <w:r w:rsidDel="00000000" w:rsidR="00000000" w:rsidRPr="00000000">
        <w:rPr>
          <w:sz w:val="24"/>
          <w:szCs w:val="24"/>
          <w:rtl w:val="0"/>
        </w:rPr>
        <w:t xml:space="preserve"> $_________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Annual Renewal Fee:</w:t>
      </w:r>
      <w:r w:rsidDel="00000000" w:rsidR="00000000" w:rsidRPr="00000000">
        <w:rPr>
          <w:sz w:val="24"/>
          <w:szCs w:val="24"/>
          <w:rtl w:val="0"/>
        </w:rPr>
        <w:t xml:space="preserve"> $_________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tkkezbir716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Intellectual Property Rights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The Licensor retains all rights and ownership of the software.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r670d330iw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Liability Disclaimer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Licensor is not responsible for damages resulting from software misuse or compatibility issues.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a4ayvwhifnv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Term &amp; Termination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remains valid until </w:t>
      </w:r>
      <w:r w:rsidDel="00000000" w:rsidR="00000000" w:rsidRPr="00000000">
        <w:rPr>
          <w:b w:val="1"/>
          <w:sz w:val="24"/>
          <w:szCs w:val="24"/>
          <w:rtl w:val="0"/>
        </w:rPr>
        <w:t xml:space="preserve">//____</w:t>
      </w:r>
      <w:r w:rsidDel="00000000" w:rsidR="00000000" w:rsidRPr="00000000">
        <w:rPr>
          <w:sz w:val="24"/>
          <w:szCs w:val="24"/>
          <w:rtl w:val="0"/>
        </w:rPr>
        <w:t xml:space="preserve"> unless terminated by either party with </w:t>
      </w:r>
      <w:r w:rsidDel="00000000" w:rsidR="00000000" w:rsidRPr="00000000">
        <w:rPr>
          <w:b w:val="1"/>
          <w:sz w:val="24"/>
          <w:szCs w:val="24"/>
          <w:rtl w:val="0"/>
        </w:rPr>
        <w:t xml:space="preserve">[30] days’ notice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ybbxa840tci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Acknowledgment &amp; Signatures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Licensor Representative:</w:t>
      </w:r>
      <w:r w:rsidDel="00000000" w:rsidR="00000000" w:rsidRPr="00000000">
        <w:rPr>
          <w:sz w:val="24"/>
          <w:szCs w:val="24"/>
          <w:rtl w:val="0"/>
        </w:rPr>
        <w:t xml:space="preserve"> ___________________________ </w:t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Licensee Representative:</w:t>
      </w:r>
      <w:r w:rsidDel="00000000" w:rsidR="00000000" w:rsidRPr="00000000">
        <w:rPr>
          <w:sz w:val="24"/>
          <w:szCs w:val="24"/>
          <w:rtl w:val="0"/>
        </w:rPr>
        <w:t xml:space="preserve"> ___________________________ </w:t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</w:t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