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4a7d6" w:val="clear"/>
        </w:rPr>
      </w:pPr>
      <w:r w:rsidDel="00000000" w:rsidR="00000000" w:rsidRPr="00000000">
        <w:rPr>
          <w:b w:val="1"/>
          <w:sz w:val="52"/>
          <w:szCs w:val="52"/>
          <w:shd w:fill="b4a7d6" w:val="clear"/>
          <w:rtl w:val="0"/>
        </w:rPr>
        <w:t xml:space="preserve">Small Business Partnership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Partnership Agreement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Small Business Partnership Agreement (the "Agreement") is entered into on this ______ day of ______________, ______ 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1 Information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2 Information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</w:t>
        <w:br w:type="textWrapping"/>
        <w:t xml:space="preserve">Business Name: _______________________________</w:t>
        <w:br w:type="textWrapping"/>
        <w:t xml:space="preserve">Business Address: _______________________________</w:t>
        <w:br w:type="textWrapping"/>
        <w:t xml:space="preserve">Nature of Business: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Partnership Terms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Roles and Responsibilities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1 Responsibilities: _______________________________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2 Responsibilities: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Capital Contributions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1 Contribution: 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2 Contribution: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and Loss Sharing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Profits will be divided as follows: _______________________________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Losses will be shared as follows: 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Conflict Resolution</w:t>
        <w:br w:type="textWrapping"/>
        <w:t xml:space="preserve">In the event of disputes, the partners agree to resolve issues through arbitration or mediation.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Partner 1 Signature: _______________________________</w:t>
        <w:br w:type="textWrapping"/>
        <w:t xml:space="preserve">Partner 2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