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76a5af" w:val="clear"/>
        </w:rPr>
      </w:pPr>
      <w:r w:rsidDel="00000000" w:rsidR="00000000" w:rsidRPr="00000000">
        <w:rPr>
          <w:b w:val="1"/>
          <w:sz w:val="56"/>
          <w:szCs w:val="56"/>
          <w:shd w:fill="76a5af" w:val="clear"/>
          <w:rtl w:val="0"/>
        </w:rPr>
        <w:t xml:space="preserve">Self-Assessment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</w:t>
        <w:br w:type="textWrapping"/>
        <w:t xml:space="preserve">Name: _______________________________</w:t>
        <w:br w:type="textWrapping"/>
        <w:t xml:space="preserve">Email Address: _______________________________</w:t>
        <w:br w:type="textWrapping"/>
        <w:t xml:space="preserve">Date of Submission: 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Assessment Questions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Describe your strengths in your current role or activities: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challenges have you faced recently, and how are you addressing them?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are your top three goals for the upcoming period?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Checkbox for Online Preferences</w:t>
        <w:br w:type="textWrapping"/>
        <w:t xml:space="preserve">☐ I prefer written feedback.</w:t>
        <w:br w:type="textWrapping"/>
        <w:t xml:space="preserve">☐ I would like a follow-up meeting.</w:t>
        <w:br w:type="textWrapping"/>
        <w:t xml:space="preserve">☐ I need additional tools/resources.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Table for Online Self-Rating (1 - Poor, 5 - Excellent)</w:t>
      </w:r>
    </w:p>
    <w:tbl>
      <w:tblPr>
        <w:tblStyle w:val="Table1"/>
        <w:tblW w:w="68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980"/>
        <w:gridCol w:w="1905"/>
        <w:tblGridChange w:id="0">
          <w:tblGrid>
            <w:gridCol w:w="4980"/>
            <w:gridCol w:w="190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Aspect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Adaptability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Innovation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Collaboration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</w:tbl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Confirmation</w:t>
        <w:br w:type="textWrapping"/>
        <w:t xml:space="preserve">I confirm that this self-assessment is accurate and reflects my personal and professional development.</w:t>
        <w:br w:type="textWrapping"/>
        <w:t xml:space="preserve">Signature (if required): _______________________________</w:t>
        <w:br w:type="textWrapping"/>
        <w:t xml:space="preserve">Date: _______________________________</w:t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