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Salary Increment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</w:t>
        <w:br w:type="textWrapping"/>
        <w:t xml:space="preserve">Employee ID: __________________________</w:t>
        <w:br w:type="textWrapping"/>
        <w:t xml:space="preserve">Position: __________________________</w:t>
        <w:br w:type="textWrapping"/>
        <w:t xml:space="preserve">Current Salary: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Increment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Exceptional performance [ 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of additional responsibilities [ 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 adjustment [ 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Increment Proposal Table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2535"/>
        <w:gridCol w:w="2190"/>
        <w:gridCol w:w="1395"/>
        <w:tblGridChange w:id="0">
          <w:tblGrid>
            <w:gridCol w:w="2190"/>
            <w:gridCol w:w="2535"/>
            <w:gridCol w:w="2190"/>
            <w:gridCol w:w="13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Increment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Percentage/Amount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Increment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Benefits Adjustment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</w:t>
        <w:br w:type="textWrapping"/>
        <w:t xml:space="preserve">Suggested Increment: __________________________</w:t>
        <w:br w:type="textWrapping"/>
        <w:t xml:space="preserve">Comments from Manager: 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[ ] Approved</w:t>
        <w:br w:type="textWrapping"/>
        <w:t xml:space="preserve">[ ] Denied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