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ea9999" w:val="clear"/>
        </w:rPr>
      </w:pPr>
      <w:r w:rsidDel="00000000" w:rsidR="00000000" w:rsidRPr="00000000">
        <w:rPr>
          <w:b w:val="1"/>
          <w:sz w:val="54"/>
          <w:szCs w:val="54"/>
          <w:shd w:fill="ea9999" w:val="clear"/>
          <w:rtl w:val="0"/>
        </w:rPr>
        <w:t xml:space="preserve">Peer Interview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Interview Details</w:t>
        <w:br w:type="textWrapping"/>
        <w:t xml:space="preserve">Interviewee Name: _____________________________</w:t>
        <w:br w:type="textWrapping"/>
        <w:t xml:space="preserve">Interviewer Name: _____________________________</w:t>
        <w:br w:type="textWrapping"/>
        <w:t xml:space="preserve">Interview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Areas</w:t>
        <w:br w:type="textWrapping"/>
        <w:t xml:space="preserve">1. Communication Skills:</w:t>
        <w:br w:type="textWrapping"/>
        <w:t xml:space="preserve">Rate the interviewee’s ability to express their thoughts clearly.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Knowledge of Topic:</w:t>
        <w:br w:type="textWrapping"/>
        <w:t xml:space="preserve">Did the interviewee demonstrate adequate understanding of the subject matter?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Confidence and Composure:</w:t>
        <w:br w:type="textWrapping"/>
        <w:t xml:space="preserve">Comment on their demeanor during the interview.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0"/>
        <w:gridCol w:w="1935"/>
        <w:gridCol w:w="3300"/>
        <w:tblGridChange w:id="0">
          <w:tblGrid>
            <w:gridCol w:w="3300"/>
            <w:gridCol w:w="1935"/>
            <w:gridCol w:w="33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Assessment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 Feedback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Verbal 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Body Language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Relevance of Responses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Assessor: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