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0"/>
          <w:szCs w:val="70"/>
          <w:shd w:fill="d9d9d9" w:val="clear"/>
        </w:rPr>
      </w:pPr>
      <w:r w:rsidDel="00000000" w:rsidR="00000000" w:rsidRPr="00000000">
        <w:rPr>
          <w:b w:val="1"/>
          <w:sz w:val="70"/>
          <w:szCs w:val="70"/>
          <w:shd w:fill="d9d9d9" w:val="clear"/>
          <w:rtl w:val="0"/>
        </w:rPr>
        <w:t xml:space="preserve">Month to month Room Lease Agreement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 Date: 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and Tenant Information</w:t>
        <w:br w:type="textWrapping"/>
        <w:t xml:space="preserve">Landlord Name: _______________________________</w:t>
        <w:br w:type="textWrapping"/>
        <w:t xml:space="preserve">Tenant Name: 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Room Details</w:t>
        <w:br w:type="textWrapping"/>
        <w:t xml:space="preserve">Rental Property Address: _______________________________</w:t>
        <w:br w:type="textWrapping"/>
        <w:t xml:space="preserve">Room Description: 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Terms</w:t>
        <w:br w:type="textWrapping"/>
        <w:t xml:space="preserve">This agreement is for a month-to-month tenancy starting on ___________________. Either party may terminate the lease with a [ ] 30 days' notice or [ ] Other: ___________________.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 Payment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40"/>
        <w:gridCol w:w="2340"/>
        <w:gridCol w:w="2116.254980079681"/>
        <w:gridCol w:w="2563.7450199203186"/>
        <w:tblGridChange w:id="0">
          <w:tblGrid>
            <w:gridCol w:w="2340"/>
            <w:gridCol w:w="2340"/>
            <w:gridCol w:w="2116.254980079681"/>
            <w:gridCol w:w="2563.7450199203186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Due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Paid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Balance Due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Responsibilities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 rent on time.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Maintain the cleanliness of the premises.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Notify the Landlord of maintenance issues promptly.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Responsibilities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Provide a safe and habitable environment.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 maintenance requests within a reasonable time frame.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  <w:t xml:space="preserve">Landlord Name: ___________________________ Signature: __________________</w:t>
        <w:br w:type="textWrapping"/>
        <w:t xml:space="preserve">Tenant Name: ___________________________ Signature: 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