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1c232" w:val="clear"/>
        </w:rPr>
      </w:pPr>
      <w:r w:rsidDel="00000000" w:rsidR="00000000" w:rsidRPr="00000000">
        <w:rPr>
          <w:b w:val="1"/>
          <w:sz w:val="70"/>
          <w:szCs w:val="70"/>
          <w:shd w:fill="f1c232" w:val="clear"/>
          <w:rtl w:val="0"/>
        </w:rPr>
        <w:t xml:space="preserve">Hospital Medical Bill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Patient ID: __________________________________________</w:t>
        <w:br w:type="textWrapping"/>
        <w:t xml:space="preserve">Contact Number: 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Admission Details</w:t>
        <w:br w:type="textWrapping"/>
        <w:t xml:space="preserve">Hospital Name: _______________________________________</w:t>
        <w:br w:type="textWrapping"/>
        <w:t xml:space="preserve">Date of Admission: ____________________________________</w:t>
        <w:br w:type="textWrapping"/>
        <w:t xml:space="preserve">Date of Discharge: ____________________________________</w:t>
        <w:br w:type="textWrapping"/>
        <w:t xml:space="preserve">Reason for Admission: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295"/>
        <w:gridCol w:w="1830"/>
        <w:gridCol w:w="2700"/>
        <w:tblGridChange w:id="0">
          <w:tblGrid>
            <w:gridCol w:w="2535"/>
            <w:gridCol w:w="2295"/>
            <w:gridCol w:w="1830"/>
            <w:gridCol w:w="270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Tests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Doctor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Method: _____________________________________</w:t>
        <w:br w:type="textWrapping"/>
        <w:t xml:space="preserve">Insurance Provider (if applicable): _______________________</w:t>
        <w:br w:type="textWrapping"/>
        <w:t xml:space="preserve">Policy Number: 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that the information provided is accurate and agree to pay the amount specified.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