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4cccc" w:val="clear"/>
        </w:rPr>
      </w:pPr>
      <w:r w:rsidDel="00000000" w:rsidR="00000000" w:rsidRPr="00000000">
        <w:rPr>
          <w:b w:val="1"/>
          <w:sz w:val="56"/>
          <w:szCs w:val="56"/>
          <w:shd w:fill="f4cccc" w:val="clear"/>
          <w:rtl w:val="0"/>
        </w:rPr>
        <w:t xml:space="preserve">Employee Retention Survey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  <w:br w:type="textWrapping"/>
        <w:t xml:space="preserve">Employee Name: __________________________________________</w:t>
        <w:br w:type="textWrapping"/>
        <w:t xml:space="preserve">Years in Organization: ___________________________________</w:t>
        <w:br w:type="textWrapping"/>
        <w:t xml:space="preserve">Job Title: ______________________________________________</w:t>
        <w:br w:type="textWrapping"/>
        <w:t xml:space="preserve">Manager: 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Retention Factors:</w:t>
      </w:r>
    </w:p>
    <w:tbl>
      <w:tblPr>
        <w:tblStyle w:val="Table1"/>
        <w:tblW w:w="95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75"/>
        <w:gridCol w:w="1650"/>
        <w:gridCol w:w="2085"/>
        <w:gridCol w:w="1560"/>
        <w:gridCol w:w="1515"/>
        <w:tblGridChange w:id="0">
          <w:tblGrid>
            <w:gridCol w:w="2775"/>
            <w:gridCol w:w="1650"/>
            <w:gridCol w:w="2085"/>
            <w:gridCol w:w="1560"/>
            <w:gridCol w:w="151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Factor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Very Important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Somewhat Important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 Important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Competitive 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Opportunities for Advancement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Work-Life Balance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Recognition and Appreciation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Effective 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Could Be Improved?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Evaluator's Notes: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