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Employee Retention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Employee Name: __________________________________________</w:t>
        <w:br w:type="textWrapping"/>
        <w:t xml:space="preserve">Years in Organization: ___________________________________</w:t>
        <w:br w:type="textWrapping"/>
        <w:t xml:space="preserve">Job Title: ______________________________________________</w:t>
        <w:br w:type="textWrapping"/>
        <w:t xml:space="preserve">Manager: 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Retention Factors:</w:t>
      </w:r>
    </w:p>
    <w:tbl>
      <w:tblPr>
        <w:tblStyle w:val="Table1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1650"/>
        <w:gridCol w:w="2085"/>
        <w:gridCol w:w="1560"/>
        <w:gridCol w:w="1515"/>
        <w:tblGridChange w:id="0">
          <w:tblGrid>
            <w:gridCol w:w="2775"/>
            <w:gridCol w:w="1650"/>
            <w:gridCol w:w="2085"/>
            <w:gridCol w:w="1560"/>
            <w:gridCol w:w="15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Very Important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Somewhat Important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Important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Competitive 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Opportunities for Advancement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Work-Life Balance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Recognition and Appreciation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Effective 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Could Be Improved?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Evaluator's Notes: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