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6b26b" w:val="clear"/>
        </w:rPr>
      </w:pPr>
      <w:r w:rsidDel="00000000" w:rsidR="00000000" w:rsidRPr="00000000">
        <w:rPr>
          <w:b w:val="1"/>
          <w:sz w:val="46"/>
          <w:szCs w:val="46"/>
          <w:shd w:fill="f6b26b" w:val="clear"/>
          <w:rtl w:val="0"/>
        </w:rPr>
        <w:t xml:space="preserve">Employee Self Performance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allows employees to reflect on their own performance and provide feedback to their supervisors.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Self-Review Period: ____________ to 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Self-Evaluation</w:t>
        <w:br w:type="textWrapping"/>
        <w:t xml:space="preserve">Describe your achievements during this review period: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challenges you faced and how you managed them: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and Accomplishments</w:t>
      </w:r>
    </w:p>
    <w:tbl>
      <w:tblPr>
        <w:tblStyle w:val="Table1"/>
        <w:tblW w:w="74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905"/>
        <w:gridCol w:w="3585"/>
        <w:tblGridChange w:id="0">
          <w:tblGrid>
            <w:gridCol w:w="1965"/>
            <w:gridCol w:w="1905"/>
            <w:gridCol w:w="35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Goal/Objective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Achieved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Explanation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and Areas for Improvement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 What do you believe are your key strengths?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Improvements: What areas do you feel require further development?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for Supervisor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_____________________ Date: 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