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Employee Evaluation Performance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</w:t>
      </w:r>
      <w:r w:rsidDel="00000000" w:rsidR="00000000" w:rsidRPr="00000000">
        <w:rPr>
          <w:sz w:val="24"/>
          <w:szCs w:val="24"/>
          <w:rtl w:val="0"/>
        </w:rPr>
        <w:t xml:space="preserve"> This form evaluates an employee’s performance and provides feedback to enhance their professional growth.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Performance Indicators (KPIs)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Evaluate the employee’s performance based on the following criteria: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00"/>
        <w:gridCol w:w="4155"/>
        <w:tblGridChange w:id="0">
          <w:tblGrid>
            <w:gridCol w:w="2385"/>
            <w:gridCol w:w="2100"/>
            <w:gridCol w:w="4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(1–5)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Conduct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Achievement of Goals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Feedback (Optional)</w:t>
        <w:br w:type="textWrapping"/>
        <w:t xml:space="preserve">Employee’s Comments on Performance: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 Date: 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 Date: 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