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70"/>
          <w:szCs w:val="70"/>
          <w:shd w:fill="f4cccc" w:val="clear"/>
        </w:rPr>
      </w:pPr>
      <w:r w:rsidDel="00000000" w:rsidR="00000000" w:rsidRPr="00000000">
        <w:rPr>
          <w:b w:val="1"/>
          <w:color w:val="7f6000"/>
          <w:sz w:val="70"/>
          <w:szCs w:val="70"/>
          <w:shd w:fill="f4cccc" w:val="clear"/>
          <w:rtl w:val="0"/>
        </w:rPr>
        <w:t xml:space="preserve">Final Notice Debt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Final Notice Before Legal Action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a final notice regarding your unpaid debt of [insert amount], which remains outstanding as of [insert date]. Despite previous attempts to resolve this matter, I have not received payment or a response.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debt are as follows: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Amount:</w:t>
      </w:r>
      <w:r w:rsidDel="00000000" w:rsidR="00000000" w:rsidRPr="00000000">
        <w:rPr>
          <w:sz w:val="24"/>
          <w:szCs w:val="24"/>
          <w:rtl w:val="0"/>
        </w:rPr>
        <w:t xml:space="preserve"> [insert amount]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Loan/Transaction: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note that if I do not receive payment or an acceptable payment arrangement by [insert deadline, e.g., 10 business days from the date of this letter], I will have no choice but to take legal action.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strongly urge you to resolve this matter to avoid further complications. Payment can be made via [insert payment method]. For questions or concerns, contact me at [insert contact information].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