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fce5cd" w:val="clear"/>
        </w:rPr>
      </w:pPr>
      <w:r w:rsidDel="00000000" w:rsidR="00000000" w:rsidRPr="00000000">
        <w:rPr>
          <w:b w:val="1"/>
          <w:sz w:val="54"/>
          <w:szCs w:val="54"/>
          <w:shd w:fill="fce5cd" w:val="clear"/>
          <w:rtl w:val="0"/>
        </w:rPr>
        <w:t xml:space="preserve">Estate Broker Commission Agreement Contract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</w:t>
      </w:r>
      <w:r w:rsidDel="00000000" w:rsidR="00000000" w:rsidRPr="00000000">
        <w:rPr>
          <w:b w:val="1"/>
          <w:sz w:val="24"/>
          <w:szCs w:val="24"/>
          <w:rtl w:val="0"/>
        </w:rPr>
        <w:t xml:space="preserve">Estate Broker Commission Agreement Contract</w:t>
      </w:r>
      <w:r w:rsidDel="00000000" w:rsidR="00000000" w:rsidRPr="00000000">
        <w:rPr>
          <w:sz w:val="24"/>
          <w:szCs w:val="24"/>
          <w:rtl w:val="0"/>
        </w:rPr>
        <w:t xml:space="preserve"> is entered into as of ___________________ (date) by: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Information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Estate Broker Name: ____________________________________________</w:t>
        <w:br w:type="textWrapping"/>
        <w:t xml:space="preserve">Agency Name: ____________________________________________</w:t>
        <w:br w:type="textWrapping"/>
        <w:t xml:space="preserve">Contact Information: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Estate Owner Name: ____________________________________________</w:t>
        <w:br w:type="textWrapping"/>
        <w:t xml:space="preserve">Property Address: ____________________________________________</w:t>
        <w:br w:type="textWrapping"/>
        <w:t xml:space="preserve">Contact Information: 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Services Provided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Broker agrees to assist in the sale/lease of the property, including marketing, buyer screening, and contract negotiation.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Commission Structure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 ] Flat Fee: $________________</w:t>
        <w:br w:type="textWrapping"/>
        <w:t xml:space="preserve">[ ] Percentage of Sale Price: ___________%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Costs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 ] Marketing Expenses: Paid by [ ] Broker [ ] Owner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Agreement may be terminated with written notice of __________ days by either party.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Estate Owner 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Broker 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B">
      <w:pPr>
        <w:spacing w:line="360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