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Child Initial Clinical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Information</w:t>
        <w:br w:type="textWrapping"/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Gender: _____________________________________________</w:t>
        <w:br w:type="textWrapping"/>
        <w:t xml:space="preserve">Parent/Guardian Name: _______________________________</w:t>
        <w:br w:type="textWrapping"/>
        <w:t xml:space="preserve">Contact Number: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Assessment</w:t>
        <w:br w:type="textWrapping"/>
        <w:t xml:space="preserve">What are the primary concerns or symptoms?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long has the child been experiencing these symptoms?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</w:t>
        <w:br w:type="textWrapping"/>
        <w:t xml:space="preserve">Does the child have any known medical conditions? ☐ Yes ☐ No</w:t>
        <w:br w:type="textWrapping"/>
        <w:t xml:space="preserve">If yes, please specify: ___________________________________</w:t>
        <w:br w:type="textWrapping"/>
        <w:t xml:space="preserve">List any current medications: _____________________________</w:t>
        <w:br w:type="textWrapping"/>
        <w:t xml:space="preserve">Allergies: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Developmental History</w:t>
        <w:br w:type="textWrapping"/>
        <w:t xml:space="preserve">Milestones Achieved (check all that apply):</w:t>
        <w:br w:type="textWrapping"/>
        <w:t xml:space="preserve">☐ Crawling</w:t>
        <w:br w:type="textWrapping"/>
        <w:t xml:space="preserve">☐ Walking</w:t>
        <w:br w:type="textWrapping"/>
        <w:t xml:space="preserve">☐ Speaking First Words</w:t>
        <w:br w:type="textWrapping"/>
        <w:t xml:space="preserve">☐ Potty Training</w:t>
        <w:br w:type="textWrapping"/>
        <w:t xml:space="preserve">Comments on developmental concerns: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Table</w:t>
      </w:r>
    </w:p>
    <w:tbl>
      <w:tblPr>
        <w:tblStyle w:val="Table1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415"/>
        <w:gridCol w:w="2055"/>
        <w:gridCol w:w="2700"/>
        <w:tblGridChange w:id="0">
          <w:tblGrid>
            <w:gridCol w:w="2250"/>
            <w:gridCol w:w="2415"/>
            <w:gridCol w:w="2055"/>
            <w:gridCol w:w="27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Required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 Appearance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Emotional 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Cognitive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Consent</w:t>
        <w:br w:type="textWrapping"/>
        <w:t xml:space="preserve">☐ I consent to the assessment of my child and confirm the details provided are accurate.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