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Candidate Interview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Attributes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5"/>
        <w:gridCol w:w="2150"/>
        <w:gridCol w:w="4070"/>
        <w:tblGridChange w:id="0">
          <w:tblGrid>
            <w:gridCol w:w="2615"/>
            <w:gridCol w:w="2150"/>
            <w:gridCol w:w="4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Appearance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strengths observed during the interview: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</w:t>
        <w:br w:type="textWrapping"/>
        <w:t xml:space="preserve">[ ] Strongly Recommend</w:t>
        <w:br w:type="textWrapping"/>
        <w:t xml:space="preserve">[ ] Recommend with Reservations</w:t>
        <w:br w:type="textWrapping"/>
        <w:t xml:space="preserve">[ ] Do Not Recommend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