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efefef" w:val="clear"/>
        </w:rPr>
      </w:pPr>
      <w:r w:rsidDel="00000000" w:rsidR="00000000" w:rsidRPr="00000000">
        <w:rPr>
          <w:b w:val="1"/>
          <w:sz w:val="48"/>
          <w:szCs w:val="48"/>
          <w:shd w:fill="efefef" w:val="clear"/>
          <w:rtl w:val="0"/>
        </w:rPr>
        <w:t xml:space="preserve">Bookkeeping Credit Debit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Holder Details</w:t>
        <w:br w:type="textWrapping"/>
        <w:t xml:space="preserve">Account Holder Name: __________________________</w:t>
        <w:br w:type="textWrapping"/>
        <w:t xml:space="preserve">Account Number: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Breakdown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Number: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Category: __________________________</w:t>
        <w:br w:type="textWrapping"/>
        <w:t xml:space="preserve">☐ Debit</w:t>
        <w:br w:type="textWrapping"/>
        <w:t xml:space="preserve">☐ Credit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Table</w:t>
      </w:r>
    </w:p>
    <w:tbl>
      <w:tblPr>
        <w:tblStyle w:val="Table1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35"/>
        <w:gridCol w:w="2640"/>
        <w:gridCol w:w="1215"/>
        <w:gridCol w:w="1515"/>
        <w:gridCol w:w="1830"/>
        <w:tblGridChange w:id="0">
          <w:tblGrid>
            <w:gridCol w:w="1635"/>
            <w:gridCol w:w="2640"/>
            <w:gridCol w:w="1215"/>
            <w:gridCol w:w="1515"/>
            <w:gridCol w:w="18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Transaction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Debit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Credit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Remaining Balance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Verification Section</w:t>
        <w:br w:type="textWrapping"/>
        <w:t xml:space="preserve">Reviewed By: __________________________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