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f6b26b" w:val="clear"/>
        </w:rPr>
      </w:pPr>
      <w:r w:rsidDel="00000000" w:rsidR="00000000" w:rsidRPr="00000000">
        <w:rPr>
          <w:b w:val="1"/>
          <w:sz w:val="48"/>
          <w:szCs w:val="48"/>
          <w:shd w:fill="f6b26b" w:val="clear"/>
          <w:rtl w:val="0"/>
        </w:rPr>
        <w:t xml:space="preserve">Behavior Observation Form for Students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Fill in the form to observe and record student-specific behaviors during academic tasks.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Information</w:t>
        <w:br w:type="textWrapping"/>
        <w:t xml:space="preserve">Name: __________________________</w:t>
        <w:br w:type="textWrapping"/>
        <w:t xml:space="preserve">Grade/Class: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Observation Session</w:t>
        <w:br w:type="textWrapping"/>
        <w:t xml:space="preserve">Date: __________________________</w:t>
        <w:br w:type="textWrapping"/>
        <w:t xml:space="preserve">Time: 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Behavior Analysis Table</w:t>
      </w:r>
    </w:p>
    <w:tbl>
      <w:tblPr>
        <w:tblStyle w:val="Table1"/>
        <w:tblW w:w="100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15"/>
        <w:gridCol w:w="2250"/>
        <w:gridCol w:w="2250"/>
        <w:gridCol w:w="2235"/>
        <w:gridCol w:w="1470"/>
        <w:tblGridChange w:id="0">
          <w:tblGrid>
            <w:gridCol w:w="1815"/>
            <w:gridCol w:w="2250"/>
            <w:gridCol w:w="2250"/>
            <w:gridCol w:w="2235"/>
            <w:gridCol w:w="14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Task/Subject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Observed Behavior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Environment Factors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Intervention Applied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Result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Summary of Observations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Observer: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