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Appraisal Waiver Form for Mortgage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Borrower Information</w:t>
        <w:br w:type="textWrapping"/>
        <w:t xml:space="preserve">Name: ___________________________________________</w:t>
        <w:br w:type="textWrapping"/>
        <w:t xml:space="preserve">Address: _________________________________________</w:t>
        <w:br w:type="textWrapping"/>
        <w:t xml:space="preserve">City: _____________________ State: ______ ZIP: 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Mortgage Information</w:t>
        <w:br w:type="textWrapping"/>
        <w:t xml:space="preserve">Loan Number: _____________________________________</w:t>
        <w:br w:type="textWrapping"/>
        <w:t xml:space="preserve">Lender Name: ______________________________________</w:t>
        <w:br w:type="textWrapping"/>
        <w:t xml:space="preserve">Loan Amount: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Declaration</w:t>
        <w:br w:type="textWrapping"/>
        <w:t xml:space="preserve">☐ I voluntarily agree to waive the requirement for a property appraisal as part of my mortgage process.</w:t>
        <w:br w:type="textWrapping"/>
        <w:t xml:space="preserve">Purpose of Waiver: _________________________________</w:t>
        <w:br w:type="textWrapping"/>
        <w:t xml:space="preserve">Acknowledgment of Risks (initial): 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Consent</w:t>
        <w:br w:type="textWrapping"/>
        <w:t xml:space="preserve">☐ I understand this waiver applies only to the appraisal process and does not waive any other obligations or disclosures related to my mortgage.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Borrower Name: 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 Certification</w:t>
        <w:br w:type="textWrapping"/>
        <w:t xml:space="preserve">Lender Representative Name: 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