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Vendor Information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 and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 and Details: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 (e.g., Supplier, Manufacturer): 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 and Communication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Service/Products Information: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Goods/Services Provided: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Specialty Products (if any): 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Options Available: ( ) Yes ( ) No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Billing Information: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Identification Number: 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7.890909090909"/>
        <w:gridCol w:w="2442.109090909091"/>
        <w:gridCol w:w="2135.7818181818184"/>
        <w:gridCol w:w="2544.218181818182"/>
        <w:tblGridChange w:id="0">
          <w:tblGrid>
            <w:gridCol w:w="2237.890909090909"/>
            <w:gridCol w:w="2442.109090909091"/>
            <w:gridCol w:w="2135.7818181818184"/>
            <w:gridCol w:w="2544.21818181818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and Declaration:</w:t>
        <w:br w:type="textWrapping"/>
        <w:t xml:space="preserve">I hereby certify that the provided details are true to the best of my knowledge.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</w:t>
        <w:br w:type="textWrapping"/>
        <w:t xml:space="preserve">Date: 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