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62"/>
          <w:szCs w:val="62"/>
          <w:shd w:fill="ead1dc" w:val="clear"/>
        </w:rPr>
      </w:pPr>
      <w:r w:rsidDel="00000000" w:rsidR="00000000" w:rsidRPr="00000000">
        <w:rPr>
          <w:b w:val="1"/>
          <w:color w:val="20124d"/>
          <w:sz w:val="62"/>
          <w:szCs w:val="62"/>
          <w:shd w:fill="ead1dc" w:val="clear"/>
          <w:rtl w:val="0"/>
        </w:rPr>
        <w:t xml:space="preserve">Small Church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Information</w:t>
        <w:br w:type="textWrapping"/>
        <w:t xml:space="preserve">Church Name: ___________________________________________</w:t>
        <w:br w:type="textWrapping"/>
        <w:t xml:space="preserve">Address: ___________________________________________</w:t>
        <w:br w:type="textWrapping"/>
        <w:t xml:space="preserve">Budget Period: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Sources</w:t>
      </w:r>
    </w:p>
    <w:tbl>
      <w:tblPr>
        <w:tblStyle w:val="Table1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85"/>
        <w:gridCol w:w="4335"/>
        <w:tblGridChange w:id="0">
          <w:tblGrid>
            <w:gridCol w:w="3885"/>
            <w:gridCol w:w="43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Amount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Tithes and Offerings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Fundraising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Grants/Other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Allocation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2985"/>
        <w:gridCol w:w="3330"/>
        <w:tblGridChange w:id="0">
          <w:tblGrid>
            <w:gridCol w:w="3045"/>
            <w:gridCol w:w="2985"/>
            <w:gridCol w:w="33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Allocated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Operational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Worship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Outreach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Maintenance and Repairs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___________________________________________, confirm the accuracy of the information provided in this budget.</w:t>
        <w:br w:type="textWrapping"/>
        <w:t xml:space="preserve">Prepared By: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