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d0e0e3" w:val="clear"/>
        </w:rPr>
      </w:pPr>
      <w:r w:rsidDel="00000000" w:rsidR="00000000" w:rsidRPr="00000000">
        <w:rPr>
          <w:b w:val="1"/>
          <w:sz w:val="44"/>
          <w:szCs w:val="44"/>
          <w:shd w:fill="d0e0e3" w:val="clear"/>
          <w:rtl w:val="0"/>
        </w:rPr>
        <w:t xml:space="preserve">Return Merchandise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Customer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Order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Order Number: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Date: 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Merchandise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91.259842519685"/>
        <w:gridCol w:w="2091.259842519685"/>
        <w:gridCol w:w="2091.259842519685"/>
        <w:gridCol w:w="3086.2204724409453"/>
        <w:tblGridChange w:id="0">
          <w:tblGrid>
            <w:gridCol w:w="2091.259842519685"/>
            <w:gridCol w:w="2091.259842519685"/>
            <w:gridCol w:w="2091.259842519685"/>
            <w:gridCol w:w="3086.2204724409453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 Returned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Reason for Return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Return Reason</w:t>
        <w:br w:type="textWrapping"/>
        <w:t xml:space="preserve">☐ Damaged Item</w:t>
        <w:br w:type="textWrapping"/>
        <w:t xml:space="preserve">☐ Wrong Item Sent</w:t>
        <w:br w:type="textWrapping"/>
        <w:t xml:space="preserve">☐ Defective Item</w:t>
        <w:br w:type="textWrapping"/>
        <w:t xml:space="preserve">☐ Other (Specify): 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Customer Acknowledgment</w:t>
        <w:br w:type="textWrapping"/>
        <w:t xml:space="preserve">☐ I confirm the items are returned in original condition, with all included accessories.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Signature: _________________________ Date: 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