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Medical Photography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Full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Photography</w:t>
        <w:br w:type="textWrapping"/>
        <w:t xml:space="preserve">Intended Use: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Diagnosis and treatment planning</w:t>
        <w:br w:type="textWrapping"/>
        <w:t xml:space="preserve">☐ Medical education or research</w:t>
        <w:br w:type="textWrapping"/>
        <w:t xml:space="preserve">☐ Patient records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Options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consent to the use of my photographs for the stated medical purposes.</w:t>
        <w:br w:type="textWrapping"/>
        <w:t xml:space="preserve">☐ I do not consent to the use of my photographs.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photographs will: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stored securely in the patient’s medical records.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 be used for public purposes without further explicit consent.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By signing, I confirm that I understand the purpose and potential use of the photographs.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Patient/Guardian Signature:</w:t>
      </w:r>
      <w:r w:rsidDel="00000000" w:rsidR="00000000" w:rsidRPr="00000000">
        <w:rPr>
          <w:sz w:val="24"/>
          <w:szCs w:val="24"/>
          <w:rtl w:val="0"/>
        </w:rPr>
        <w:t xml:space="preserve"> 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