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2"/>
          <w:szCs w:val="42"/>
          <w:shd w:fill="d9ead3" w:val="clear"/>
        </w:rPr>
      </w:pPr>
      <w:r w:rsidDel="00000000" w:rsidR="00000000" w:rsidRPr="00000000">
        <w:rPr>
          <w:b w:val="1"/>
          <w:sz w:val="42"/>
          <w:szCs w:val="42"/>
          <w:shd w:fill="d9ead3" w:val="clear"/>
          <w:rtl w:val="0"/>
        </w:rPr>
        <w:t xml:space="preserve">Patient Termination Letter Due to Behavior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[Your Practice Name]</w:t>
        <w:br w:type="textWrapping"/>
        <w:t xml:space="preserve">[Your Address]</w:t>
        <w:br w:type="textWrapping"/>
        <w:t xml:space="preserve">[City, State, ZIP Code]</w:t>
        <w:br w:type="textWrapping"/>
        <w:t xml:space="preserve">[Date]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[Patient Name]</w:t>
        <w:br w:type="textWrapping"/>
        <w:t xml:space="preserve">[Patient Address]</w:t>
        <w:br w:type="textWrapping"/>
        <w:t xml:space="preserve">[City, State, ZIP Code]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Subject: Termination of Physician-Patient Relationship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Dear [Patient Name],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After careful consideration, we must inform you that our physician-patient relationship will end effectively [specific date]. This decision is based on instances of inappropriate behavior that are inconsistent with the professional and respectful environment we maintain for all our patients and staff.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Specifically, the following incidents have prompted this decision: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[Behavior incident #1]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[Behavior incident #2]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[Behavior incident #3]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Maintaining a safe and respectful environment is crucial for the well-being of everyone involved. While we value the opportunity to provide care, these behaviors make it untenable to continue our professional relationship.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During the transition period, we will provide emergency care and assist with prescription refills. We have also included a list of alternative providers to ensure continuity of care.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Should you require your medical records, please contact our office, and we will facilitate their transfer upon receiving a signed release form.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We wish you the best in your health journey.</w:t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Sincerely,</w:t>
        <w:br w:type="textWrapping"/>
        <w:t xml:space="preserve">[Your Name and Title]</w:t>
        <w:br w:type="textWrapping"/>
        <w:t xml:space="preserve">[Practice Name]</w:t>
      </w:r>
    </w:p>
    <w:p w:rsidR="00000000" w:rsidDel="00000000" w:rsidP="00000000" w:rsidRDefault="00000000" w:rsidRPr="00000000" w14:paraId="00000010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